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812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067D7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lang w:eastAsia="zh-CN"/>
              </w:rPr>
            </w:pPr>
            <w:r>
              <w:rPr>
                <w:rFonts w:ascii="Times New Roman" w:hAnsi="Times New Roman" w:eastAsia="黑体"/>
                <w:sz w:val="21"/>
                <w:szCs w:val="21"/>
              </w:rPr>
              <w:t>ICS</w:t>
            </w:r>
          </w:p>
        </w:tc>
        <w:tc>
          <w:tcPr>
            <w:tcW w:w="8855" w:type="dxa"/>
          </w:tcPr>
          <w:p w14:paraId="1308EA5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67.0</w:t>
            </w:r>
            <w:bookmarkStart w:id="42" w:name="_GoBack"/>
            <w:bookmarkEnd w:id="42"/>
            <w:r>
              <w:rPr>
                <w:rFonts w:hint="eastAsia" w:ascii="黑体" w:hAnsi="黑体" w:eastAsia="黑体"/>
                <w:sz w:val="21"/>
                <w:szCs w:val="21"/>
              </w:rPr>
              <w:t>40</w:t>
            </w:r>
          </w:p>
        </w:tc>
      </w:tr>
      <w:tr w14:paraId="09F8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2F663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lang w:eastAsia="zh-CN"/>
              </w:rPr>
            </w:pPr>
            <w:r>
              <w:rPr>
                <w:rFonts w:ascii="Times New Roman" w:hAnsi="Times New Roman" w:eastAsia="黑体"/>
                <w:sz w:val="21"/>
                <w:szCs w:val="21"/>
              </w:rPr>
              <w:t>CCS</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DD7D8C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D70DCE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CCA</w:t>
                  </w:r>
                  <w:r>
                    <w:fldChar w:fldCharType="end"/>
                  </w:r>
                  <w:bookmarkEnd w:id="0"/>
                </w:p>
              </w:tc>
            </w:tr>
          </w:tbl>
          <w:p w14:paraId="6CA4D12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X.10</w:t>
            </w:r>
          </w:p>
        </w:tc>
      </w:tr>
    </w:tbl>
    <w:p w14:paraId="11D91B30">
      <w:pPr>
        <w:pStyle w:val="50"/>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eastAsia="黑体"/>
          <w:b w:val="0"/>
          <w:w w:val="100"/>
          <w:sz w:val="48"/>
        </w:rPr>
        <w:t>中国烹饪协会团体</w:t>
      </w:r>
      <w:r>
        <w:rPr>
          <w:rFonts w:hint="eastAsia" w:ascii="黑体" w:hAnsi="黑体" w:eastAsia="黑体"/>
          <w:b w:val="0"/>
          <w:bCs w:val="0"/>
          <w:w w:val="100"/>
          <w:sz w:val="48"/>
          <w:szCs w:val="48"/>
        </w:rPr>
        <w:t>标准</w:t>
      </w:r>
    </w:p>
    <w:bookmarkEnd w:id="1"/>
    <w:p w14:paraId="50F4C452">
      <w:pPr>
        <w:pStyle w:val="195"/>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t>XXX</w:t>
      </w:r>
      <w:r>
        <w:fldChar w:fldCharType="end"/>
      </w:r>
      <w:bookmarkEnd w:id="2"/>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591C6D5B">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29C27A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AA2B94">
      <w:pPr>
        <w:pStyle w:val="50"/>
        <w:framePr w:w="9639" w:h="6976" w:hRule="exact" w:hSpace="0" w:vSpace="0" w:wrap="around" w:hAnchor="page" w:y="6408"/>
        <w:jc w:val="center"/>
        <w:rPr>
          <w:rFonts w:hint="eastAsia" w:ascii="黑体" w:hAnsi="黑体" w:eastAsia="黑体"/>
          <w:b w:val="0"/>
          <w:bCs w:val="0"/>
          <w:w w:val="100"/>
        </w:rPr>
      </w:pPr>
    </w:p>
    <w:p w14:paraId="3A56948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太和板面制作技术规范</w:t>
      </w:r>
      <w:r>
        <w:fldChar w:fldCharType="end"/>
      </w:r>
      <w:bookmarkEnd w:id="6"/>
    </w:p>
    <w:p w14:paraId="268D9926">
      <w:pPr>
        <w:framePr w:w="9639" w:h="6974" w:hRule="exact" w:wrap="around" w:vAnchor="page" w:hAnchor="page" w:x="1419" w:y="6408" w:anchorLock="1"/>
        <w:ind w:left="-1418"/>
      </w:pPr>
    </w:p>
    <w:p w14:paraId="21391BED">
      <w:pPr>
        <w:pStyle w:val="125"/>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 for the </w:t>
      </w:r>
      <w:r>
        <w:rPr>
          <w:rFonts w:hint="eastAsia" w:eastAsia="黑体"/>
          <w:szCs w:val="28"/>
          <w:lang w:val="en-US" w:eastAsia="zh-CN"/>
        </w:rPr>
        <w:t>p</w:t>
      </w:r>
      <w:r>
        <w:rPr>
          <w:rFonts w:hint="eastAsia" w:eastAsia="黑体"/>
          <w:szCs w:val="28"/>
        </w:rPr>
        <w:t>roduction of Taihe</w:t>
      </w:r>
      <w:r>
        <w:rPr>
          <w:rFonts w:hint="eastAsia" w:eastAsia="黑体"/>
          <w:szCs w:val="28"/>
          <w:lang w:val="en-US" w:eastAsia="zh-CN"/>
        </w:rPr>
        <w:t xml:space="preserve"> Banmian</w:t>
      </w:r>
    </w:p>
    <w:p w14:paraId="26F113C3">
      <w:pPr>
        <w:framePr w:w="9639" w:h="6974" w:hRule="exact" w:wrap="around" w:vAnchor="page" w:hAnchor="page" w:x="1419" w:y="6408" w:anchorLock="1"/>
        <w:spacing w:line="760" w:lineRule="exact"/>
        <w:ind w:left="-1418"/>
      </w:pPr>
    </w:p>
    <w:p w14:paraId="098FF051">
      <w:pPr>
        <w:pStyle w:val="125"/>
        <w:framePr w:w="9639" w:h="6974" w:hRule="exact" w:wrap="around" w:vAnchor="page" w:hAnchor="page" w:x="1419" w:y="6408" w:anchorLock="1"/>
        <w:textAlignment w:val="bottom"/>
        <w:rPr>
          <w:rFonts w:eastAsia="黑体"/>
          <w:szCs w:val="28"/>
        </w:rPr>
      </w:pPr>
    </w:p>
    <w:p w14:paraId="72030A0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79A5582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5733E2A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7C8AFEB3">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7B5A17A7">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4A4A60F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国烹饪协会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276FB50">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93F125">
      <w:pPr>
        <w:pStyle w:val="89"/>
        <w:spacing w:before="900" w:after="360"/>
      </w:pPr>
      <w:bookmarkStart w:id="17" w:name="BookMark2"/>
      <w:r>
        <w:rPr>
          <w:rFonts w:hint="eastAsia"/>
          <w:spacing w:val="320"/>
        </w:rPr>
        <w:t>前</w:t>
      </w:r>
      <w:r>
        <w:rPr>
          <w:rFonts w:hint="eastAsia"/>
        </w:rPr>
        <w:t>言</w:t>
      </w:r>
    </w:p>
    <w:p w14:paraId="4B97046A">
      <w:pPr>
        <w:pStyle w:val="56"/>
        <w:ind w:firstLine="420"/>
      </w:pPr>
      <w:r>
        <w:rPr>
          <w:rFonts w:hint="eastAsia"/>
        </w:rPr>
        <w:t>本文件按照GB/T1.1—2020《标准化工作导则第1部分：标准化文件的结构和起草规则》的规定起草。</w:t>
      </w:r>
    </w:p>
    <w:p w14:paraId="7B912687">
      <w:pPr>
        <w:pStyle w:val="56"/>
        <w:ind w:firstLine="420"/>
      </w:pPr>
      <w:r>
        <w:rPr>
          <w:rFonts w:hint="eastAsia"/>
        </w:rPr>
        <w:t>请注意本文件的某些内容可能涉及专利。本文件的发布机构不承担识别专利的责任。</w:t>
      </w:r>
    </w:p>
    <w:p w14:paraId="0A8008F3">
      <w:pPr>
        <w:pStyle w:val="56"/>
        <w:ind w:firstLine="420"/>
      </w:pPr>
      <w:r>
        <w:rPr>
          <w:rFonts w:hint="eastAsia"/>
        </w:rPr>
        <w:t>本文件由中国烹饪协会提出并归口。</w:t>
      </w:r>
    </w:p>
    <w:p w14:paraId="6CE40826">
      <w:pPr>
        <w:pStyle w:val="56"/>
        <w:ind w:firstLine="420"/>
        <w:rPr>
          <w:rFonts w:hint="eastAsia" w:eastAsia="宋体"/>
          <w:lang w:eastAsia="zh-CN"/>
        </w:rPr>
      </w:pPr>
      <w:r>
        <w:rPr>
          <w:rFonts w:hint="eastAsia"/>
        </w:rPr>
        <w:t>本文件起草单位：</w:t>
      </w:r>
    </w:p>
    <w:p w14:paraId="03198AA7">
      <w:pPr>
        <w:pStyle w:val="56"/>
        <w:ind w:firstLine="420"/>
        <w:rPr>
          <w:rFonts w:hint="eastAsia" w:eastAsia="宋体"/>
          <w:lang w:eastAsia="zh-CN"/>
        </w:rPr>
      </w:pPr>
      <w:r>
        <w:rPr>
          <w:rFonts w:hint="eastAsia"/>
        </w:rPr>
        <w:t>本文件主要起草人：</w:t>
      </w:r>
    </w:p>
    <w:p w14:paraId="05E8CB10">
      <w:pPr>
        <w:pStyle w:val="56"/>
        <w:ind w:firstLine="420"/>
      </w:pPr>
      <w:r>
        <w:rPr>
          <w:rFonts w:hint="eastAsia"/>
        </w:rPr>
        <w:t>本文件及其所代替文件的历次版本发布情况为：</w:t>
      </w:r>
    </w:p>
    <w:p w14:paraId="4EC2E69A">
      <w:pPr>
        <w:pStyle w:val="56"/>
        <w:ind w:firstLine="420"/>
      </w:pPr>
      <w:r>
        <w:rPr>
          <w:rFonts w:hint="eastAsia"/>
        </w:rPr>
        <w:t>——本文件为首次发布。</w:t>
      </w:r>
    </w:p>
    <w:p w14:paraId="26157ED9">
      <w:pPr>
        <w:pStyle w:val="56"/>
        <w:ind w:firstLine="420"/>
      </w:pPr>
    </w:p>
    <w:p w14:paraId="21B01E61">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7"/>
    <w:p w14:paraId="7C8A3704">
      <w:pPr>
        <w:spacing w:line="20" w:lineRule="exact"/>
        <w:jc w:val="center"/>
        <w:rPr>
          <w:rFonts w:hint="eastAsia" w:ascii="黑体" w:hAnsi="黑体" w:eastAsia="黑体"/>
          <w:sz w:val="32"/>
          <w:szCs w:val="32"/>
        </w:rPr>
      </w:pPr>
      <w:bookmarkStart w:id="18" w:name="BookMark4"/>
    </w:p>
    <w:p w14:paraId="5D6D951B">
      <w:pPr>
        <w:spacing w:line="20" w:lineRule="exact"/>
        <w:jc w:val="center"/>
        <w:rPr>
          <w:rFonts w:hint="eastAsia" w:ascii="黑体" w:hAnsi="黑体" w:eastAsia="黑体"/>
          <w:sz w:val="32"/>
          <w:szCs w:val="32"/>
        </w:rPr>
      </w:pPr>
    </w:p>
    <w:sdt>
      <w:sdtPr>
        <w:tag w:val="NEW_STAND_NAME"/>
        <w:id w:val="595910757"/>
        <w:lock w:val="sdtLocked"/>
        <w:placeholder>
          <w:docPart w:val="975BFBF30D0049668B3DC75CBC3098E7"/>
        </w:placeholder>
      </w:sdtPr>
      <w:sdtContent>
        <w:p w14:paraId="4FFE0200">
          <w:pPr>
            <w:pStyle w:val="177"/>
            <w:spacing w:before="2" w:beforeLines="1" w:after="528" w:afterLines="220"/>
            <w:rPr>
              <w:rFonts w:hint="eastAsia"/>
            </w:rPr>
          </w:pPr>
          <w:bookmarkStart w:id="19" w:name="NEW_STAND_NAME"/>
          <w:r>
            <w:rPr>
              <w:rFonts w:hint="eastAsia"/>
            </w:rPr>
            <w:t>太和板面制作技术规范</w:t>
          </w:r>
        </w:p>
      </w:sdtContent>
    </w:sdt>
    <w:bookmarkEnd w:id="19"/>
    <w:p w14:paraId="5E9FA7FE">
      <w:pPr>
        <w:pStyle w:val="104"/>
        <w:spacing w:before="240" w:after="240"/>
      </w:pPr>
      <w:bookmarkStart w:id="20" w:name="_Toc97192964"/>
      <w:bookmarkStart w:id="21" w:name="_Toc26648465"/>
      <w:bookmarkStart w:id="22" w:name="_Toc24884211"/>
      <w:bookmarkStart w:id="23" w:name="_Toc24884218"/>
      <w:bookmarkStart w:id="24" w:name="_Toc26986530"/>
      <w:bookmarkStart w:id="25" w:name="_Toc26718930"/>
      <w:bookmarkStart w:id="26" w:name="_Toc17233333"/>
      <w:bookmarkStart w:id="27" w:name="_Toc17233325"/>
      <w:bookmarkStart w:id="28" w:name="_Toc26986771"/>
      <w:r>
        <w:rPr>
          <w:rFonts w:hint="eastAsia"/>
        </w:rPr>
        <w:t>范围</w:t>
      </w:r>
      <w:bookmarkEnd w:id="20"/>
      <w:bookmarkEnd w:id="21"/>
      <w:bookmarkEnd w:id="22"/>
      <w:bookmarkEnd w:id="23"/>
      <w:bookmarkEnd w:id="24"/>
      <w:bookmarkEnd w:id="25"/>
      <w:bookmarkEnd w:id="26"/>
      <w:bookmarkEnd w:id="27"/>
      <w:bookmarkEnd w:id="28"/>
    </w:p>
    <w:p w14:paraId="2DFCADFD">
      <w:pPr>
        <w:pStyle w:val="56"/>
        <w:ind w:firstLine="420"/>
      </w:pPr>
      <w:bookmarkStart w:id="29" w:name="_Toc24884219"/>
      <w:bookmarkStart w:id="30" w:name="_Toc26648466"/>
      <w:bookmarkStart w:id="31" w:name="_Toc24884212"/>
      <w:bookmarkStart w:id="32" w:name="_Toc17233334"/>
      <w:bookmarkStart w:id="33" w:name="_Toc17233326"/>
      <w:r>
        <w:rPr>
          <w:rFonts w:hint="eastAsia"/>
        </w:rPr>
        <w:t>本文件规定了太和板面制作技术规范的术语和定义、设备要求、原辅料要求、太和板面制作工艺和太和板面的感官要求。</w:t>
      </w:r>
    </w:p>
    <w:p w14:paraId="51ABA045">
      <w:pPr>
        <w:pStyle w:val="56"/>
        <w:ind w:firstLine="420"/>
      </w:pPr>
      <w:r>
        <w:rPr>
          <w:rFonts w:hint="eastAsia"/>
        </w:rPr>
        <w:t>本文件适用于太和板面的加工制作。</w:t>
      </w:r>
    </w:p>
    <w:p w14:paraId="40305D58">
      <w:pPr>
        <w:pStyle w:val="104"/>
        <w:spacing w:before="240" w:after="240"/>
      </w:pPr>
      <w:bookmarkStart w:id="34" w:name="_Toc26718931"/>
      <w:bookmarkStart w:id="35" w:name="_Toc26986531"/>
      <w:bookmarkStart w:id="36" w:name="_Toc26986772"/>
      <w:bookmarkStart w:id="37" w:name="_Toc97192965"/>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83A34190EEBC41FB8D0965C0FE4DE6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A79D07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4004E1">
      <w:pPr>
        <w:pStyle w:val="56"/>
        <w:ind w:firstLine="420"/>
        <w:rPr>
          <w:highlight w:val="lightGray"/>
        </w:rPr>
      </w:pPr>
      <w:r>
        <w:rPr>
          <w:highlight w:val="lightGray"/>
        </w:rPr>
        <w:t>GB/T317</w:t>
      </w:r>
      <w:r>
        <w:rPr>
          <w:rFonts w:hint="eastAsia"/>
          <w:highlight w:val="lightGray"/>
        </w:rPr>
        <w:t>小麦粉</w:t>
      </w:r>
    </w:p>
    <w:p w14:paraId="090811CB">
      <w:pPr>
        <w:pStyle w:val="56"/>
        <w:ind w:firstLine="420"/>
        <w:rPr>
          <w:highlight w:val="lightGray"/>
        </w:rPr>
      </w:pPr>
      <w:r>
        <w:rPr>
          <w:highlight w:val="lightGray"/>
        </w:rPr>
        <w:t>GB/T1355</w:t>
      </w:r>
      <w:r>
        <w:rPr>
          <w:rFonts w:hint="eastAsia"/>
          <w:highlight w:val="lightGray"/>
        </w:rPr>
        <w:t>白砂糖</w:t>
      </w:r>
    </w:p>
    <w:p w14:paraId="159F5B5C">
      <w:pPr>
        <w:pStyle w:val="56"/>
        <w:ind w:firstLine="420"/>
        <w:rPr>
          <w:highlight w:val="lightGray"/>
        </w:rPr>
      </w:pPr>
      <w:r>
        <w:rPr>
          <w:highlight w:val="lightGray"/>
        </w:rPr>
        <w:t>GB2707</w:t>
      </w:r>
      <w:r>
        <w:rPr>
          <w:rFonts w:hint="eastAsia"/>
          <w:highlight w:val="lightGray"/>
        </w:rPr>
        <w:t>食品安全国家标准鲜（冻）畜、禽产品</w:t>
      </w:r>
    </w:p>
    <w:p w14:paraId="1D809E42">
      <w:pPr>
        <w:pStyle w:val="56"/>
        <w:ind w:firstLine="420"/>
      </w:pPr>
      <w:r>
        <w:rPr>
          <w:highlight w:val="lightGray"/>
        </w:rPr>
        <w:t>GB2716</w:t>
      </w:r>
      <w:r>
        <w:rPr>
          <w:rFonts w:hint="eastAsia"/>
          <w:highlight w:val="lightGray"/>
        </w:rPr>
        <w:t>食品安全国家标准植物油</w:t>
      </w:r>
    </w:p>
    <w:p w14:paraId="6A44088A">
      <w:pPr>
        <w:pStyle w:val="56"/>
        <w:ind w:firstLine="420"/>
      </w:pPr>
    </w:p>
    <w:p w14:paraId="4F0889AC">
      <w:pPr>
        <w:pStyle w:val="104"/>
        <w:spacing w:before="240" w:after="240"/>
      </w:pPr>
      <w:bookmarkStart w:id="38" w:name="_Toc97192966"/>
      <w:r>
        <w:rPr>
          <w:rFonts w:hint="eastAsia"/>
          <w:szCs w:val="21"/>
        </w:rPr>
        <w:t>术语和定义</w:t>
      </w:r>
      <w:bookmarkEnd w:id="38"/>
    </w:p>
    <w:sdt>
      <w:sdtPr>
        <w:id w:val="-1909835108"/>
        <w:placeholder>
          <w:docPart w:val="B7E811FB581A493FB1508C9BF2013A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9668C6">
          <w:pPr>
            <w:pStyle w:val="56"/>
            <w:ind w:firstLine="420"/>
          </w:pPr>
          <w:bookmarkStart w:id="39" w:name="_Toc26986532"/>
          <w:bookmarkEnd w:id="39"/>
          <w:r>
            <w:t>下列术语和定义适用于本文件。</w:t>
          </w:r>
        </w:p>
      </w:sdtContent>
    </w:sdt>
    <w:p w14:paraId="463E2CE0">
      <w:pPr>
        <w:pStyle w:val="105"/>
        <w:spacing w:before="120" w:after="120"/>
      </w:pPr>
      <w:r>
        <w:rPr>
          <w:rFonts w:hint="eastAsia"/>
        </w:rPr>
        <w:t>太和板面TaiheBanmian</w:t>
      </w:r>
    </w:p>
    <w:p w14:paraId="5A4C6903">
      <w:pPr>
        <w:pStyle w:val="56"/>
        <w:ind w:firstLine="420"/>
      </w:pPr>
      <w:r>
        <w:rPr>
          <w:rFonts w:hint="eastAsia"/>
        </w:rPr>
        <w:t>以小麦粉为主要原料制作成面剂，摔打后制成宽条湿面，煮制过程中加入叶菜类蔬菜，煮熟后加入调料、板面羊肉面卤或牛肉面卤，制成的具有太和特色风味的面制小吃食品。</w:t>
      </w:r>
    </w:p>
    <w:p w14:paraId="0FA81F70">
      <w:pPr>
        <w:pStyle w:val="104"/>
        <w:spacing w:before="240" w:after="240"/>
      </w:pPr>
      <w:r>
        <w:rPr>
          <w:rFonts w:hint="eastAsia"/>
        </w:rPr>
        <w:t>设备要求</w:t>
      </w:r>
    </w:p>
    <w:p w14:paraId="3FCABC8B">
      <w:pPr>
        <w:pStyle w:val="162"/>
      </w:pPr>
      <w:r>
        <w:rPr>
          <w:rFonts w:hint="eastAsia"/>
          <w:lang w:val="en-US" w:eastAsia="zh-CN"/>
        </w:rPr>
        <w:t>太和</w:t>
      </w:r>
      <w:r>
        <w:rPr>
          <w:rFonts w:hint="eastAsia"/>
        </w:rPr>
        <w:t>板面制作设备及用途如表1所示。</w:t>
      </w:r>
    </w:p>
    <w:p w14:paraId="5FAFE474">
      <w:pPr>
        <w:pStyle w:val="112"/>
        <w:spacing w:before="120" w:after="120"/>
      </w:pPr>
      <w:r>
        <w:rPr>
          <w:rFonts w:hint="eastAsia"/>
          <w:lang w:val="en-US" w:eastAsia="zh-CN"/>
        </w:rPr>
        <w:t>太和</w:t>
      </w:r>
      <w:r>
        <w:rPr>
          <w:rFonts w:hint="eastAsia"/>
        </w:rPr>
        <w:t>板面制作专用设备及其用途</w:t>
      </w:r>
    </w:p>
    <w:tbl>
      <w:tblPr>
        <w:tblStyle w:val="26"/>
        <w:tblW w:w="935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42"/>
        <w:gridCol w:w="4390"/>
        <w:gridCol w:w="3119"/>
      </w:tblGrid>
      <w:tr w14:paraId="03058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2" w:hRule="atLeast"/>
        </w:trPr>
        <w:tc>
          <w:tcPr>
            <w:tcW w:w="1842" w:type="dxa"/>
            <w:tcBorders>
              <w:top w:val="single" w:color="000000" w:sz="2" w:space="0"/>
              <w:left w:val="single" w:color="000000" w:sz="2" w:space="0"/>
              <w:bottom w:val="single" w:color="000000" w:sz="2" w:space="0"/>
              <w:right w:val="single" w:color="000000" w:sz="2" w:space="0"/>
            </w:tcBorders>
            <w:vAlign w:val="center"/>
          </w:tcPr>
          <w:p w14:paraId="79DC2CAD">
            <w:pPr>
              <w:pStyle w:val="56"/>
              <w:ind w:firstLine="0" w:firstLineChars="0"/>
              <w:jc w:val="center"/>
            </w:pPr>
            <w:r>
              <w:rPr>
                <w:rFonts w:hint="eastAsia"/>
              </w:rPr>
              <w:t>项目</w:t>
            </w:r>
          </w:p>
        </w:tc>
        <w:tc>
          <w:tcPr>
            <w:tcW w:w="4390" w:type="dxa"/>
            <w:tcBorders>
              <w:top w:val="single" w:color="000000" w:sz="2" w:space="0"/>
              <w:left w:val="single" w:color="000000" w:sz="2" w:space="0"/>
              <w:bottom w:val="single" w:color="000000" w:sz="2" w:space="0"/>
              <w:right w:val="single" w:color="000000" w:sz="2" w:space="0"/>
            </w:tcBorders>
            <w:vAlign w:val="center"/>
          </w:tcPr>
          <w:p w14:paraId="0EAAD054">
            <w:pPr>
              <w:pStyle w:val="56"/>
              <w:ind w:firstLine="0" w:firstLineChars="0"/>
              <w:jc w:val="center"/>
            </w:pPr>
            <w:r>
              <w:rPr>
                <w:rFonts w:hint="eastAsia"/>
              </w:rPr>
              <w:t>专用设备名称</w:t>
            </w:r>
          </w:p>
        </w:tc>
        <w:tc>
          <w:tcPr>
            <w:tcW w:w="3119" w:type="dxa"/>
            <w:tcBorders>
              <w:top w:val="single" w:color="000000" w:sz="2" w:space="0"/>
              <w:left w:val="single" w:color="000000" w:sz="2" w:space="0"/>
              <w:bottom w:val="single" w:color="000000" w:sz="2" w:space="0"/>
              <w:right w:val="single" w:color="000000" w:sz="2" w:space="0"/>
            </w:tcBorders>
            <w:vAlign w:val="center"/>
          </w:tcPr>
          <w:p w14:paraId="4A06D426">
            <w:pPr>
              <w:pStyle w:val="56"/>
              <w:ind w:firstLine="0" w:firstLineChars="0"/>
              <w:jc w:val="center"/>
            </w:pPr>
            <w:r>
              <w:rPr>
                <w:rFonts w:hint="eastAsia"/>
              </w:rPr>
              <w:t>用途</w:t>
            </w:r>
          </w:p>
        </w:tc>
      </w:tr>
      <w:tr w14:paraId="0AB8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5" w:hRule="atLeast"/>
        </w:trPr>
        <w:tc>
          <w:tcPr>
            <w:tcW w:w="1842" w:type="dxa"/>
            <w:tcBorders>
              <w:top w:val="single" w:color="000000" w:sz="2" w:space="0"/>
              <w:left w:val="single" w:color="000000" w:sz="2" w:space="0"/>
              <w:bottom w:val="single" w:color="000000" w:sz="2" w:space="0"/>
              <w:right w:val="single" w:color="000000" w:sz="2" w:space="0"/>
            </w:tcBorders>
            <w:vAlign w:val="center"/>
          </w:tcPr>
          <w:p w14:paraId="0533F7D6">
            <w:pPr>
              <w:pStyle w:val="56"/>
              <w:ind w:firstLine="0" w:firstLineChars="0"/>
              <w:jc w:val="center"/>
            </w:pPr>
            <w:r>
              <w:rPr>
                <w:rFonts w:hint="eastAsia"/>
              </w:rPr>
              <w:t>手工制作</w:t>
            </w:r>
          </w:p>
        </w:tc>
        <w:tc>
          <w:tcPr>
            <w:tcW w:w="4390" w:type="dxa"/>
            <w:tcBorders>
              <w:top w:val="single" w:color="000000" w:sz="2" w:space="0"/>
              <w:left w:val="single" w:color="000000" w:sz="2" w:space="0"/>
              <w:bottom w:val="single" w:color="000000" w:sz="2" w:space="0"/>
              <w:right w:val="single" w:color="000000" w:sz="2" w:space="0"/>
            </w:tcBorders>
            <w:vAlign w:val="center"/>
          </w:tcPr>
          <w:p w14:paraId="35B77DC0">
            <w:pPr>
              <w:pStyle w:val="56"/>
              <w:ind w:firstLine="0" w:firstLineChars="0"/>
              <w:jc w:val="center"/>
            </w:pPr>
            <w:r>
              <w:rPr>
                <w:rFonts w:hint="eastAsia"/>
              </w:rPr>
              <w:t>生食砧板、熟食砧板、擀面杖、粉包</w:t>
            </w:r>
          </w:p>
        </w:tc>
        <w:tc>
          <w:tcPr>
            <w:tcW w:w="3119" w:type="dxa"/>
            <w:tcBorders>
              <w:top w:val="single" w:color="000000" w:sz="2" w:space="0"/>
              <w:left w:val="single" w:color="000000" w:sz="2" w:space="0"/>
              <w:bottom w:val="single" w:color="000000" w:sz="2" w:space="0"/>
              <w:right w:val="single" w:color="000000" w:sz="2" w:space="0"/>
            </w:tcBorders>
            <w:vAlign w:val="center"/>
          </w:tcPr>
          <w:p w14:paraId="5B5FF147">
            <w:pPr>
              <w:pStyle w:val="56"/>
              <w:ind w:firstLine="0" w:firstLineChars="0"/>
              <w:jc w:val="center"/>
            </w:pPr>
            <w:r>
              <w:rPr>
                <w:rFonts w:hint="eastAsia"/>
              </w:rPr>
              <w:t>加工、成型</w:t>
            </w:r>
          </w:p>
        </w:tc>
      </w:tr>
      <w:tr w14:paraId="6970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trPr>
        <w:tc>
          <w:tcPr>
            <w:tcW w:w="1842" w:type="dxa"/>
            <w:tcBorders>
              <w:top w:val="single" w:color="000000" w:sz="2" w:space="0"/>
              <w:left w:val="single" w:color="000000" w:sz="2" w:space="0"/>
              <w:bottom w:val="single" w:color="000000" w:sz="2" w:space="0"/>
              <w:right w:val="single" w:color="000000" w:sz="2" w:space="0"/>
            </w:tcBorders>
            <w:vAlign w:val="center"/>
          </w:tcPr>
          <w:p w14:paraId="50E7413F">
            <w:pPr>
              <w:pStyle w:val="56"/>
              <w:ind w:firstLine="0" w:firstLineChars="0"/>
              <w:jc w:val="center"/>
            </w:pPr>
            <w:r>
              <w:rPr>
                <w:rFonts w:hint="eastAsia"/>
              </w:rPr>
              <w:t>机制制作</w:t>
            </w:r>
          </w:p>
        </w:tc>
        <w:tc>
          <w:tcPr>
            <w:tcW w:w="4390" w:type="dxa"/>
            <w:tcBorders>
              <w:top w:val="single" w:color="000000" w:sz="2" w:space="0"/>
              <w:left w:val="single" w:color="000000" w:sz="2" w:space="0"/>
              <w:bottom w:val="single" w:color="000000" w:sz="2" w:space="0"/>
              <w:right w:val="single" w:color="000000" w:sz="2" w:space="0"/>
            </w:tcBorders>
            <w:vAlign w:val="center"/>
          </w:tcPr>
          <w:p w14:paraId="52BEFDC1">
            <w:pPr>
              <w:pStyle w:val="56"/>
              <w:ind w:firstLine="0" w:firstLineChars="0"/>
              <w:jc w:val="center"/>
            </w:pPr>
            <w:r>
              <w:rPr>
                <w:rFonts w:hint="eastAsia"/>
              </w:rPr>
              <w:t>和面机、压面机、切面机</w:t>
            </w:r>
          </w:p>
        </w:tc>
        <w:tc>
          <w:tcPr>
            <w:tcW w:w="3119" w:type="dxa"/>
            <w:tcBorders>
              <w:top w:val="single" w:color="000000" w:sz="2" w:space="0"/>
              <w:left w:val="single" w:color="000000" w:sz="2" w:space="0"/>
              <w:bottom w:val="single" w:color="000000" w:sz="2" w:space="0"/>
              <w:right w:val="single" w:color="000000" w:sz="2" w:space="0"/>
            </w:tcBorders>
            <w:vAlign w:val="center"/>
          </w:tcPr>
          <w:p w14:paraId="0419B639">
            <w:pPr>
              <w:pStyle w:val="56"/>
              <w:ind w:firstLine="0" w:firstLineChars="0"/>
              <w:jc w:val="center"/>
            </w:pPr>
            <w:r>
              <w:rPr>
                <w:rFonts w:hint="eastAsia"/>
              </w:rPr>
              <w:t>加工、成型</w:t>
            </w:r>
          </w:p>
        </w:tc>
      </w:tr>
    </w:tbl>
    <w:p w14:paraId="18E32DD9">
      <w:pPr>
        <w:pStyle w:val="162"/>
      </w:pPr>
      <w:r>
        <w:rPr>
          <w:rFonts w:hint="eastAsia"/>
        </w:rPr>
        <w:t>通用设备及用途如表2所示。</w:t>
      </w:r>
    </w:p>
    <w:p w14:paraId="5E62AA08">
      <w:pPr>
        <w:pStyle w:val="112"/>
        <w:spacing w:before="120" w:after="120"/>
      </w:pPr>
      <w:r>
        <w:rPr>
          <w:rFonts w:hint="eastAsia"/>
          <w:lang w:val="en-US" w:eastAsia="zh-CN"/>
        </w:rPr>
        <w:t>太和</w:t>
      </w:r>
      <w:r>
        <w:rPr>
          <w:rFonts w:hint="eastAsia"/>
        </w:rPr>
        <w:t>板面制作通用设备及其用途</w:t>
      </w:r>
    </w:p>
    <w:tbl>
      <w:tblPr>
        <w:tblStyle w:val="26"/>
        <w:tblW w:w="93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42"/>
        <w:gridCol w:w="4676"/>
        <w:gridCol w:w="2833"/>
      </w:tblGrid>
      <w:tr w14:paraId="1BF9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842" w:type="dxa"/>
            <w:tcBorders>
              <w:top w:val="single" w:color="000000" w:sz="2" w:space="0"/>
              <w:left w:val="single" w:color="000000" w:sz="2" w:space="0"/>
              <w:bottom w:val="single" w:color="000000" w:sz="2" w:space="0"/>
              <w:right w:val="single" w:color="000000" w:sz="2" w:space="0"/>
            </w:tcBorders>
            <w:vAlign w:val="center"/>
          </w:tcPr>
          <w:p w14:paraId="0A21EAB2">
            <w:pPr>
              <w:pStyle w:val="56"/>
              <w:ind w:firstLine="0" w:firstLineChars="0"/>
              <w:jc w:val="center"/>
            </w:pPr>
            <w:r>
              <w:rPr>
                <w:rFonts w:hint="eastAsia"/>
              </w:rPr>
              <w:t>项目</w:t>
            </w:r>
          </w:p>
        </w:tc>
        <w:tc>
          <w:tcPr>
            <w:tcW w:w="4676" w:type="dxa"/>
            <w:tcBorders>
              <w:top w:val="single" w:color="000000" w:sz="2" w:space="0"/>
              <w:left w:val="single" w:color="000000" w:sz="2" w:space="0"/>
              <w:bottom w:val="single" w:color="000000" w:sz="2" w:space="0"/>
              <w:right w:val="single" w:color="000000" w:sz="2" w:space="0"/>
            </w:tcBorders>
            <w:vAlign w:val="center"/>
          </w:tcPr>
          <w:p w14:paraId="523576D2">
            <w:pPr>
              <w:pStyle w:val="56"/>
              <w:ind w:firstLine="0" w:firstLineChars="0"/>
              <w:jc w:val="center"/>
            </w:pPr>
            <w:r>
              <w:rPr>
                <w:rFonts w:hint="eastAsia"/>
              </w:rPr>
              <w:t>通用设备名称及主要技术参数</w:t>
            </w:r>
          </w:p>
        </w:tc>
        <w:tc>
          <w:tcPr>
            <w:tcW w:w="2833" w:type="dxa"/>
            <w:tcBorders>
              <w:top w:val="single" w:color="000000" w:sz="2" w:space="0"/>
              <w:left w:val="single" w:color="000000" w:sz="2" w:space="0"/>
              <w:bottom w:val="single" w:color="000000" w:sz="2" w:space="0"/>
              <w:right w:val="single" w:color="000000" w:sz="2" w:space="0"/>
            </w:tcBorders>
            <w:vAlign w:val="center"/>
          </w:tcPr>
          <w:p w14:paraId="681C2D0E">
            <w:pPr>
              <w:pStyle w:val="56"/>
              <w:ind w:firstLine="0" w:firstLineChars="0"/>
              <w:jc w:val="center"/>
            </w:pPr>
            <w:r>
              <w:rPr>
                <w:rFonts w:hint="eastAsia"/>
              </w:rPr>
              <w:t>用途</w:t>
            </w:r>
          </w:p>
        </w:tc>
      </w:tr>
      <w:tr w14:paraId="71DA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jc w:val="center"/>
        </w:trPr>
        <w:tc>
          <w:tcPr>
            <w:tcW w:w="1842" w:type="dxa"/>
            <w:tcBorders>
              <w:top w:val="single" w:color="000000" w:sz="2" w:space="0"/>
              <w:left w:val="single" w:color="000000" w:sz="2" w:space="0"/>
              <w:bottom w:val="single" w:color="000000" w:sz="2" w:space="0"/>
              <w:right w:val="single" w:color="000000" w:sz="2" w:space="0"/>
            </w:tcBorders>
            <w:vAlign w:val="center"/>
          </w:tcPr>
          <w:p w14:paraId="47D6BE44">
            <w:pPr>
              <w:pStyle w:val="56"/>
              <w:ind w:firstLine="0" w:firstLineChars="0"/>
              <w:jc w:val="center"/>
            </w:pPr>
            <w:r>
              <w:rPr>
                <w:rFonts w:hint="eastAsia"/>
              </w:rPr>
              <w:t>冷藏设备</w:t>
            </w:r>
          </w:p>
        </w:tc>
        <w:tc>
          <w:tcPr>
            <w:tcW w:w="4676" w:type="dxa"/>
            <w:tcBorders>
              <w:top w:val="single" w:color="000000" w:sz="2" w:space="0"/>
              <w:left w:val="single" w:color="000000" w:sz="2" w:space="0"/>
              <w:bottom w:val="single" w:color="000000" w:sz="2" w:space="0"/>
              <w:right w:val="single" w:color="000000" w:sz="2" w:space="0"/>
            </w:tcBorders>
            <w:vAlign w:val="center"/>
          </w:tcPr>
          <w:p w14:paraId="144E1BEF">
            <w:pPr>
              <w:pStyle w:val="56"/>
              <w:ind w:firstLine="0" w:firstLineChars="0"/>
              <w:jc w:val="center"/>
            </w:pPr>
            <w:r>
              <w:rPr>
                <w:rFonts w:hint="eastAsia"/>
              </w:rPr>
              <w:t>冷藏冰箱，温度范围</w:t>
            </w:r>
            <w:r>
              <w:t>0</w:t>
            </w:r>
            <w:r>
              <w:rPr>
                <w:rFonts w:hint="eastAsia"/>
              </w:rPr>
              <w:t>℃</w:t>
            </w:r>
            <w:r>
              <w:rPr>
                <w:rFonts w:hint="eastAsia"/>
                <w:lang w:eastAsia="zh-CN"/>
              </w:rPr>
              <w:t>～</w:t>
            </w:r>
            <w:r>
              <w:rPr>
                <w:rFonts w:hint="eastAsia"/>
                <w:lang w:val="en-US" w:eastAsia="zh-CN"/>
              </w:rPr>
              <w:t>4</w:t>
            </w:r>
            <w:r>
              <w:rPr>
                <w:rFonts w:hint="eastAsia"/>
              </w:rPr>
              <w:t>℃</w:t>
            </w:r>
          </w:p>
        </w:tc>
        <w:tc>
          <w:tcPr>
            <w:tcW w:w="2833" w:type="dxa"/>
            <w:tcBorders>
              <w:top w:val="single" w:color="000000" w:sz="2" w:space="0"/>
              <w:left w:val="single" w:color="000000" w:sz="2" w:space="0"/>
              <w:bottom w:val="single" w:color="000000" w:sz="2" w:space="0"/>
              <w:right w:val="single" w:color="000000" w:sz="2" w:space="0"/>
            </w:tcBorders>
            <w:vAlign w:val="center"/>
          </w:tcPr>
          <w:p w14:paraId="13926283">
            <w:pPr>
              <w:pStyle w:val="56"/>
              <w:ind w:firstLine="0" w:firstLineChars="0"/>
              <w:jc w:val="center"/>
            </w:pPr>
            <w:r>
              <w:rPr>
                <w:rFonts w:hint="eastAsia"/>
              </w:rPr>
              <w:t>冷藏</w:t>
            </w:r>
          </w:p>
        </w:tc>
      </w:tr>
      <w:tr w14:paraId="056C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8" w:hRule="atLeast"/>
          <w:jc w:val="center"/>
        </w:trPr>
        <w:tc>
          <w:tcPr>
            <w:tcW w:w="1842" w:type="dxa"/>
            <w:tcBorders>
              <w:top w:val="single" w:color="000000" w:sz="2" w:space="0"/>
              <w:left w:val="single" w:color="000000" w:sz="2" w:space="0"/>
              <w:bottom w:val="single" w:color="000000" w:sz="2" w:space="0"/>
              <w:right w:val="single" w:color="000000" w:sz="2" w:space="0"/>
            </w:tcBorders>
            <w:vAlign w:val="center"/>
          </w:tcPr>
          <w:p w14:paraId="5480C522">
            <w:pPr>
              <w:pStyle w:val="56"/>
              <w:ind w:firstLine="0" w:firstLineChars="0"/>
              <w:jc w:val="center"/>
            </w:pPr>
            <w:r>
              <w:rPr>
                <w:rFonts w:hint="eastAsia"/>
              </w:rPr>
              <w:t>冷冻设备</w:t>
            </w:r>
          </w:p>
        </w:tc>
        <w:tc>
          <w:tcPr>
            <w:tcW w:w="4676" w:type="dxa"/>
            <w:tcBorders>
              <w:top w:val="single" w:color="000000" w:sz="2" w:space="0"/>
              <w:left w:val="single" w:color="000000" w:sz="2" w:space="0"/>
              <w:bottom w:val="single" w:color="000000" w:sz="2" w:space="0"/>
              <w:right w:val="single" w:color="000000" w:sz="2" w:space="0"/>
            </w:tcBorders>
            <w:vAlign w:val="center"/>
          </w:tcPr>
          <w:p w14:paraId="6B179D43">
            <w:pPr>
              <w:pStyle w:val="56"/>
              <w:ind w:firstLine="0" w:firstLineChars="0"/>
              <w:jc w:val="center"/>
            </w:pPr>
            <w:r>
              <w:rPr>
                <w:rFonts w:hint="eastAsia"/>
              </w:rPr>
              <w:t>冷冻冰箱或冰柜，温度范围-</w:t>
            </w:r>
            <w:r>
              <w:t>1</w:t>
            </w:r>
            <w:r>
              <w:rPr>
                <w:rFonts w:hint="eastAsia"/>
                <w:lang w:val="en-US" w:eastAsia="zh-CN"/>
              </w:rPr>
              <w:t>8</w:t>
            </w:r>
            <w:r>
              <w:rPr>
                <w:rFonts w:hint="eastAsia"/>
              </w:rPr>
              <w:t>℃及以下</w:t>
            </w:r>
          </w:p>
        </w:tc>
        <w:tc>
          <w:tcPr>
            <w:tcW w:w="2833" w:type="dxa"/>
            <w:tcBorders>
              <w:top w:val="single" w:color="000000" w:sz="2" w:space="0"/>
              <w:left w:val="single" w:color="000000" w:sz="2" w:space="0"/>
              <w:bottom w:val="single" w:color="000000" w:sz="2" w:space="0"/>
              <w:right w:val="single" w:color="000000" w:sz="2" w:space="0"/>
            </w:tcBorders>
            <w:vAlign w:val="center"/>
          </w:tcPr>
          <w:p w14:paraId="03F91379">
            <w:pPr>
              <w:pStyle w:val="56"/>
              <w:ind w:firstLine="0" w:firstLineChars="0"/>
              <w:jc w:val="center"/>
            </w:pPr>
            <w:r>
              <w:rPr>
                <w:rFonts w:hint="eastAsia"/>
              </w:rPr>
              <w:t>冷冻</w:t>
            </w:r>
          </w:p>
        </w:tc>
      </w:tr>
      <w:tr w14:paraId="0171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8" w:hRule="atLeast"/>
          <w:jc w:val="center"/>
        </w:trPr>
        <w:tc>
          <w:tcPr>
            <w:tcW w:w="1842" w:type="dxa"/>
            <w:tcBorders>
              <w:top w:val="single" w:color="000000" w:sz="2" w:space="0"/>
              <w:left w:val="single" w:color="000000" w:sz="2" w:space="0"/>
              <w:bottom w:val="single" w:color="000000" w:sz="2" w:space="0"/>
              <w:right w:val="single" w:color="000000" w:sz="2" w:space="0"/>
            </w:tcBorders>
            <w:vAlign w:val="center"/>
          </w:tcPr>
          <w:p w14:paraId="6FF5A67A">
            <w:pPr>
              <w:pStyle w:val="56"/>
              <w:ind w:firstLine="0" w:firstLineChars="0"/>
              <w:jc w:val="center"/>
            </w:pPr>
            <w:r>
              <w:rPr>
                <w:rFonts w:hint="eastAsia"/>
              </w:rPr>
              <w:t>烹饪热加工设备</w:t>
            </w:r>
          </w:p>
        </w:tc>
        <w:tc>
          <w:tcPr>
            <w:tcW w:w="4676" w:type="dxa"/>
            <w:tcBorders>
              <w:top w:val="single" w:color="000000" w:sz="2" w:space="0"/>
              <w:left w:val="single" w:color="000000" w:sz="2" w:space="0"/>
              <w:bottom w:val="single" w:color="000000" w:sz="2" w:space="0"/>
              <w:right w:val="single" w:color="000000" w:sz="2" w:space="0"/>
            </w:tcBorders>
            <w:vAlign w:val="center"/>
          </w:tcPr>
          <w:p w14:paraId="3E008032">
            <w:pPr>
              <w:pStyle w:val="56"/>
              <w:ind w:firstLine="0" w:firstLineChars="0"/>
              <w:jc w:val="center"/>
            </w:pPr>
            <w:r>
              <w:rPr>
                <w:rFonts w:hint="eastAsia"/>
              </w:rPr>
              <w:t>炒灶、汤炉、炒锅、汤勺、炒勺、锅铲、品尝勺、筷子等</w:t>
            </w:r>
          </w:p>
        </w:tc>
        <w:tc>
          <w:tcPr>
            <w:tcW w:w="2833" w:type="dxa"/>
            <w:tcBorders>
              <w:top w:val="single" w:color="000000" w:sz="2" w:space="0"/>
              <w:left w:val="single" w:color="000000" w:sz="2" w:space="0"/>
              <w:bottom w:val="single" w:color="000000" w:sz="2" w:space="0"/>
              <w:right w:val="single" w:color="000000" w:sz="2" w:space="0"/>
            </w:tcBorders>
            <w:vAlign w:val="center"/>
          </w:tcPr>
          <w:p w14:paraId="3442CAF7">
            <w:pPr>
              <w:pStyle w:val="56"/>
              <w:ind w:firstLine="0" w:firstLineChars="0"/>
              <w:jc w:val="center"/>
            </w:pPr>
            <w:r>
              <w:rPr>
                <w:rFonts w:hint="eastAsia"/>
              </w:rPr>
              <w:t>烹饪热加工</w:t>
            </w:r>
          </w:p>
        </w:tc>
      </w:tr>
      <w:tr w14:paraId="33C5D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1842" w:type="dxa"/>
            <w:tcBorders>
              <w:top w:val="single" w:color="000000" w:sz="2" w:space="0"/>
              <w:left w:val="single" w:color="000000" w:sz="2" w:space="0"/>
              <w:bottom w:val="single" w:color="000000" w:sz="2" w:space="0"/>
              <w:right w:val="single" w:color="000000" w:sz="2" w:space="0"/>
            </w:tcBorders>
            <w:vAlign w:val="center"/>
          </w:tcPr>
          <w:p w14:paraId="71ABE9AE">
            <w:pPr>
              <w:pStyle w:val="56"/>
              <w:ind w:firstLine="0" w:firstLineChars="0"/>
              <w:jc w:val="center"/>
            </w:pPr>
            <w:r>
              <w:rPr>
                <w:rFonts w:hint="eastAsia"/>
              </w:rPr>
              <w:t>计量器具</w:t>
            </w:r>
          </w:p>
        </w:tc>
        <w:tc>
          <w:tcPr>
            <w:tcW w:w="4676" w:type="dxa"/>
            <w:tcBorders>
              <w:top w:val="single" w:color="000000" w:sz="2" w:space="0"/>
              <w:left w:val="single" w:color="000000" w:sz="2" w:space="0"/>
              <w:bottom w:val="single" w:color="000000" w:sz="2" w:space="0"/>
              <w:right w:val="single" w:color="000000" w:sz="2" w:space="0"/>
            </w:tcBorders>
            <w:vAlign w:val="center"/>
          </w:tcPr>
          <w:p w14:paraId="6B30B856">
            <w:pPr>
              <w:pStyle w:val="56"/>
              <w:ind w:firstLine="0" w:firstLineChars="0"/>
              <w:jc w:val="center"/>
            </w:pPr>
            <w:r>
              <w:rPr>
                <w:rFonts w:hint="eastAsia"/>
              </w:rPr>
              <w:t>磅秤、电子台秤、电子天平、量杯、量筒、量尺、测温勺、温度计、红外线测温仪、计时器等</w:t>
            </w:r>
          </w:p>
        </w:tc>
        <w:tc>
          <w:tcPr>
            <w:tcW w:w="2833" w:type="dxa"/>
            <w:tcBorders>
              <w:top w:val="single" w:color="000000" w:sz="2" w:space="0"/>
              <w:left w:val="single" w:color="000000" w:sz="2" w:space="0"/>
              <w:bottom w:val="single" w:color="000000" w:sz="2" w:space="0"/>
              <w:right w:val="single" w:color="000000" w:sz="2" w:space="0"/>
            </w:tcBorders>
            <w:vAlign w:val="center"/>
          </w:tcPr>
          <w:p w14:paraId="471CB7D9">
            <w:pPr>
              <w:pStyle w:val="56"/>
              <w:ind w:firstLine="0" w:firstLineChars="0"/>
              <w:jc w:val="center"/>
            </w:pPr>
            <w:r>
              <w:rPr>
                <w:rFonts w:hint="eastAsia"/>
              </w:rPr>
              <w:t>质量测量、体积测量、温度测量、计时</w:t>
            </w:r>
          </w:p>
        </w:tc>
      </w:tr>
    </w:tbl>
    <w:p w14:paraId="48A3E880">
      <w:pPr>
        <w:pStyle w:val="56"/>
        <w:ind w:firstLine="0" w:firstLineChars="0"/>
      </w:pPr>
    </w:p>
    <w:p w14:paraId="531B54FC">
      <w:pPr>
        <w:pStyle w:val="104"/>
        <w:spacing w:before="240" w:after="240"/>
      </w:pPr>
      <w:r>
        <w:rPr>
          <w:rFonts w:hint="eastAsia"/>
        </w:rPr>
        <w:t>原辅料要求</w:t>
      </w:r>
    </w:p>
    <w:p w14:paraId="5A982342">
      <w:pPr>
        <w:pStyle w:val="162"/>
      </w:pPr>
      <w:r>
        <w:rPr>
          <w:rFonts w:hint="eastAsia"/>
        </w:rPr>
        <w:t>所有原辅料除应符合下列标准要求外，均应符合GB2761、GB2762、GB2763的要求，其中预包装食品原辅料还应符合GB7718、GB28050、GB29921的规定，散装食品原辅料还应符合GB31607的要求。</w:t>
      </w:r>
    </w:p>
    <w:p w14:paraId="198D8168">
      <w:pPr>
        <w:pStyle w:val="162"/>
      </w:pPr>
      <w:r>
        <w:rPr>
          <w:rFonts w:hint="eastAsia"/>
        </w:rPr>
        <w:t>小麦粉应符合GB/T1355的要求，同时湿面筋含量≥30%。</w:t>
      </w:r>
    </w:p>
    <w:p w14:paraId="64AA31DE">
      <w:pPr>
        <w:pStyle w:val="162"/>
      </w:pPr>
      <w:r>
        <w:rPr>
          <w:rFonts w:hint="eastAsia"/>
        </w:rPr>
        <w:t>生活饮用水应符合GB5749的要求。</w:t>
      </w:r>
    </w:p>
    <w:p w14:paraId="70480F9A">
      <w:pPr>
        <w:pStyle w:val="162"/>
      </w:pPr>
      <w:r>
        <w:rPr>
          <w:rFonts w:hint="eastAsia"/>
        </w:rPr>
        <w:t>鸡蛋应符合GB2749和SB/T10638的要求。</w:t>
      </w:r>
    </w:p>
    <w:p w14:paraId="178B6DC0">
      <w:pPr>
        <w:pStyle w:val="162"/>
      </w:pPr>
      <w:r>
        <w:rPr>
          <w:rFonts w:hint="eastAsia"/>
        </w:rPr>
        <w:t>食用盐应符合GB2721和GB/T5461的要求。</w:t>
      </w:r>
    </w:p>
    <w:p w14:paraId="5AFE1A51">
      <w:pPr>
        <w:pStyle w:val="162"/>
      </w:pPr>
      <w:r>
        <w:rPr>
          <w:rFonts w:hint="eastAsia"/>
        </w:rPr>
        <w:t>鲜、冻羊肉应符合GB2707和GB/T9961的要求。</w:t>
      </w:r>
    </w:p>
    <w:p w14:paraId="61447EC6">
      <w:pPr>
        <w:pStyle w:val="162"/>
      </w:pPr>
      <w:r>
        <w:rPr>
          <w:rFonts w:hint="eastAsia"/>
        </w:rPr>
        <w:t>鲜、冻牛肉应符合GB2707和GB/T17238的要求。</w:t>
      </w:r>
    </w:p>
    <w:p w14:paraId="1BC05A9B">
      <w:pPr>
        <w:pStyle w:val="162"/>
      </w:pPr>
      <w:r>
        <w:rPr>
          <w:rFonts w:hint="eastAsia"/>
        </w:rPr>
        <w:t>天然香辛料应符合GB/T21725的要求，不得添加本文件范围外的品种；质量应符合GB/T15691要求，同时还应符合具体添加天然香辛料品种的标准要求。</w:t>
      </w:r>
    </w:p>
    <w:p w14:paraId="3D60BCA2">
      <w:pPr>
        <w:pStyle w:val="162"/>
      </w:pPr>
      <w:r>
        <w:rPr>
          <w:rFonts w:hint="eastAsia"/>
        </w:rPr>
        <w:t>番茄酱应符合GB31644和NY/T956的要求。</w:t>
      </w:r>
    </w:p>
    <w:p w14:paraId="433161E7">
      <w:pPr>
        <w:pStyle w:val="162"/>
      </w:pPr>
      <w:r>
        <w:rPr>
          <w:rFonts w:hint="eastAsia"/>
        </w:rPr>
        <w:t>食用植物油应符合GB2716的要求，同时还应符合具体添加植物油品种的质量标准要求。</w:t>
      </w:r>
    </w:p>
    <w:p w14:paraId="5885A698">
      <w:pPr>
        <w:pStyle w:val="162"/>
      </w:pPr>
      <w:r>
        <w:rPr>
          <w:rFonts w:hint="eastAsia"/>
        </w:rPr>
        <w:t>酿造酱油应符合GB2717和GB/T18186的要求。</w:t>
      </w:r>
    </w:p>
    <w:p w14:paraId="1A550098">
      <w:pPr>
        <w:pStyle w:val="162"/>
      </w:pPr>
      <w:r>
        <w:rPr>
          <w:rFonts w:hint="eastAsia"/>
        </w:rPr>
        <w:t>酿造食醋应符合GB2719和GB/T18187的要求。</w:t>
      </w:r>
    </w:p>
    <w:p w14:paraId="4A0485DC">
      <w:pPr>
        <w:pStyle w:val="162"/>
      </w:pPr>
      <w:r>
        <w:rPr>
          <w:rFonts w:hint="eastAsia"/>
        </w:rPr>
        <w:t>咖喱粉应符合咖喱粉的要求。</w:t>
      </w:r>
    </w:p>
    <w:p w14:paraId="2A901D11">
      <w:pPr>
        <w:pStyle w:val="162"/>
      </w:pPr>
      <w:r>
        <w:rPr>
          <w:rFonts w:hint="eastAsia"/>
        </w:rPr>
        <w:t>调味料酒应符合GB31644和SB/T10416的要求。</w:t>
      </w:r>
    </w:p>
    <w:p w14:paraId="75B7EE56">
      <w:pPr>
        <w:pStyle w:val="162"/>
      </w:pPr>
      <w:r>
        <w:rPr>
          <w:rFonts w:hint="eastAsia"/>
        </w:rPr>
        <w:t>白砂糖应符合GB13104和GB/T317的要求。</w:t>
      </w:r>
    </w:p>
    <w:p w14:paraId="2C3F5F4A">
      <w:pPr>
        <w:pStyle w:val="162"/>
      </w:pPr>
      <w:r>
        <w:rPr>
          <w:rFonts w:hint="eastAsia"/>
        </w:rPr>
        <w:t>羊油/牛油应符合GB10146的要求。</w:t>
      </w:r>
    </w:p>
    <w:p w14:paraId="16377214">
      <w:pPr>
        <w:pStyle w:val="162"/>
      </w:pPr>
      <w:r>
        <w:rPr>
          <w:rFonts w:hint="eastAsia"/>
        </w:rPr>
        <w:t>鸡精应符合SB/T10371的要求。</w:t>
      </w:r>
    </w:p>
    <w:p w14:paraId="682014B9">
      <w:pPr>
        <w:pStyle w:val="162"/>
      </w:pPr>
      <w:r>
        <w:rPr>
          <w:rFonts w:hint="eastAsia"/>
        </w:rPr>
        <w:t>味精应符合GB2720的要求。</w:t>
      </w:r>
    </w:p>
    <w:p w14:paraId="31C7E489">
      <w:pPr>
        <w:pStyle w:val="162"/>
      </w:pPr>
      <w:r>
        <w:rPr>
          <w:rFonts w:hint="eastAsia"/>
        </w:rPr>
        <w:t>叶菜类蔬菜应符合相应品种的质量标准要求或有关规定。</w:t>
      </w:r>
    </w:p>
    <w:p w14:paraId="5C9721C0">
      <w:pPr>
        <w:pStyle w:val="104"/>
        <w:spacing w:before="240" w:after="240"/>
      </w:pPr>
      <w:r>
        <w:rPr>
          <w:rFonts w:hint="eastAsia"/>
        </w:rPr>
        <w:t>太和板面制作工艺</w:t>
      </w:r>
    </w:p>
    <w:p w14:paraId="2CF6B59E">
      <w:pPr>
        <w:pStyle w:val="105"/>
        <w:spacing w:before="120" w:after="120"/>
      </w:pPr>
      <w:r>
        <w:rPr>
          <w:rFonts w:hint="eastAsia"/>
        </w:rPr>
        <w:t>手工太和板面制作工艺</w:t>
      </w:r>
    </w:p>
    <w:p w14:paraId="0FA23356">
      <w:pPr>
        <w:pStyle w:val="56"/>
        <w:ind w:firstLine="420"/>
      </w:pPr>
      <w:r>
        <w:rPr>
          <w:rFonts w:hint="eastAsia"/>
        </w:rPr>
        <w:t>制作过程按500g面粉量进行操作。</w:t>
      </w:r>
    </w:p>
    <w:p w14:paraId="5C9821EA">
      <w:pPr>
        <w:pStyle w:val="65"/>
        <w:spacing w:before="120" w:after="120"/>
      </w:pPr>
      <w:r>
        <w:rPr>
          <w:rFonts w:hint="eastAsia"/>
        </w:rPr>
        <w:t>和面</w:t>
      </w:r>
    </w:p>
    <w:p w14:paraId="5359E646">
      <w:pPr>
        <w:pStyle w:val="56"/>
        <w:ind w:firstLine="420"/>
      </w:pPr>
      <w:r>
        <w:rPr>
          <w:rFonts w:hint="eastAsia"/>
        </w:rPr>
        <w:t>和面时应分三次加饮用水：在500g面粉中应先加入水总量的1/2即100g；待面粉和水抄拌成穗子状或雪片状时，再加入水总量的1/4即50g；继续抄拌成大块状时加入水总量的1/4即50g。抄拌时应由外向内、由下向上，用力均匀，手不沾水，以粉推水，促进水和面粉紧密结合。和好的面团应用湿布盖上或放置在密封的容器中，在15℃</w:t>
      </w:r>
      <w:r>
        <w:rPr>
          <w:rFonts w:hint="eastAsia"/>
          <w:lang w:eastAsia="zh-CN"/>
        </w:rPr>
        <w:t>～</w:t>
      </w:r>
      <w:r>
        <w:rPr>
          <w:rFonts w:hint="eastAsia"/>
        </w:rPr>
        <w:t>25℃的环境下醒面20分钟。</w:t>
      </w:r>
    </w:p>
    <w:p w14:paraId="3AE3E438">
      <w:pPr>
        <w:pStyle w:val="65"/>
        <w:spacing w:before="120" w:after="120"/>
      </w:pPr>
      <w:r>
        <w:rPr>
          <w:rFonts w:hint="eastAsia"/>
        </w:rPr>
        <w:t>揉面</w:t>
      </w:r>
    </w:p>
    <w:p w14:paraId="53B71B8C">
      <w:pPr>
        <w:pStyle w:val="56"/>
        <w:ind w:firstLine="420"/>
      </w:pPr>
      <w:r>
        <w:rPr>
          <w:rFonts w:hint="eastAsia"/>
        </w:rPr>
        <w:t>揉面时身体应与案板保持10cm的距离，双脚与肩同宽、呈丁字步。揉面应采用双手，右手使劲，左手辅助，用力均匀，顺着一个方向揉，以免破坏面筋网络。面团应反复揉至无干块、柔润，表面光滑，呈圆柱形。揉面结束时做到面光、手光、盆光。</w:t>
      </w:r>
    </w:p>
    <w:p w14:paraId="32A8B695">
      <w:pPr>
        <w:pStyle w:val="65"/>
        <w:spacing w:before="120" w:after="120"/>
      </w:pPr>
      <w:r>
        <w:rPr>
          <w:rFonts w:hint="eastAsia"/>
        </w:rPr>
        <w:t>剂子成型</w:t>
      </w:r>
    </w:p>
    <w:p w14:paraId="0D713B1D">
      <w:pPr>
        <w:pStyle w:val="56"/>
        <w:ind w:firstLine="420"/>
      </w:pPr>
      <w:r>
        <w:rPr>
          <w:rFonts w:hint="eastAsia"/>
        </w:rPr>
        <w:t>揉好的面团醒30分钟，搓出长条形，直径长约1.5cm，长度12cm～13cm，约重0.30kg。做好之后用保鲜膜密封，放入保鲜柜中。使用时取6～8根剂子，两手用擀面杖将剂子擀成40cm左右长条，然后双手捏住各个面的两头，用力摔在案板上，边摔边拉长，拉长1m左右，摆成行。成品横截面呈宽条，长80cm</w:t>
      </w:r>
      <w:r>
        <w:rPr>
          <w:rFonts w:hint="eastAsia"/>
          <w:lang w:eastAsia="zh-CN"/>
        </w:rPr>
        <w:t>～</w:t>
      </w:r>
      <w:r>
        <w:rPr>
          <w:rFonts w:hint="eastAsia"/>
        </w:rPr>
        <w:t>85cm，宽1.8cm～2.0cm、厚0.12cm～0.15cm。面条应长短一致，表面平整、无毛边，薄厚均匀。</w:t>
      </w:r>
    </w:p>
    <w:p w14:paraId="4BF577DD">
      <w:pPr>
        <w:pStyle w:val="105"/>
        <w:spacing w:before="120" w:after="120"/>
      </w:pPr>
      <w:r>
        <w:rPr>
          <w:rFonts w:hint="eastAsia"/>
        </w:rPr>
        <w:t>机制太和板面制作工艺</w:t>
      </w:r>
    </w:p>
    <w:p w14:paraId="23043932">
      <w:pPr>
        <w:pStyle w:val="56"/>
        <w:ind w:firstLine="420"/>
      </w:pPr>
      <w:r>
        <w:rPr>
          <w:rFonts w:hint="eastAsia"/>
        </w:rPr>
        <w:t>制作过程按25kg面粉量进行操作。在面粉25kg内加入饮用水10.6kg、鸡蛋0.25kg、食盐0.35kg，开机搅拌1min制成面块。面块应自动注入揉面槽，揉面3min至无干块、柔润、表面光滑的面片。面片应从揉面槽开始压面3次，制成表面光滑、柔润的面片。制品呈横截面呈宽条，长80cm～85cm，宽1.8cm～2.0cm、厚0.12cm～0.15cm。</w:t>
      </w:r>
    </w:p>
    <w:p w14:paraId="7412F9D2">
      <w:pPr>
        <w:pStyle w:val="105"/>
        <w:spacing w:before="120" w:after="120"/>
      </w:pPr>
      <w:r>
        <w:rPr>
          <w:rFonts w:hint="eastAsia"/>
        </w:rPr>
        <w:t>面卤制作工艺及感官要求</w:t>
      </w:r>
    </w:p>
    <w:p w14:paraId="1706D225">
      <w:pPr>
        <w:pStyle w:val="165"/>
      </w:pPr>
      <w:r>
        <w:rPr>
          <w:rFonts w:hint="eastAsia"/>
        </w:rPr>
        <w:t>太和板面常配的面卤有太和</w:t>
      </w:r>
      <w:r>
        <w:rPr>
          <w:rFonts w:hint="eastAsia"/>
          <w:lang w:eastAsia="zh-CN"/>
        </w:rPr>
        <w:t>板面</w:t>
      </w:r>
      <w:r>
        <w:rPr>
          <w:rFonts w:hint="eastAsia"/>
        </w:rPr>
        <w:t>羊肉卤和太和板面牛肉卤。</w:t>
      </w:r>
    </w:p>
    <w:p w14:paraId="7BB89BCC">
      <w:pPr>
        <w:pStyle w:val="165"/>
      </w:pPr>
      <w:r>
        <w:rPr>
          <w:rFonts w:hint="eastAsia"/>
        </w:rPr>
        <w:t>太和板面羊肉卤制作工艺见附录A。</w:t>
      </w:r>
    </w:p>
    <w:p w14:paraId="743DD073">
      <w:pPr>
        <w:pStyle w:val="165"/>
      </w:pPr>
      <w:r>
        <w:rPr>
          <w:rFonts w:hint="eastAsia"/>
        </w:rPr>
        <w:t>太和板面牛肉卤制作工艺见附录B。</w:t>
      </w:r>
    </w:p>
    <w:p w14:paraId="0272C8FD">
      <w:pPr>
        <w:pStyle w:val="165"/>
      </w:pPr>
      <w:r>
        <w:rPr>
          <w:rFonts w:hint="eastAsia"/>
        </w:rPr>
        <w:t>太和板面的面卤的感官要求应参照表3.</w:t>
      </w:r>
    </w:p>
    <w:p w14:paraId="0895331B">
      <w:pPr>
        <w:pStyle w:val="112"/>
        <w:spacing w:before="120" w:after="120"/>
      </w:pPr>
      <w:r>
        <w:rPr>
          <w:rFonts w:hint="eastAsia"/>
        </w:rPr>
        <w:t>太和板面的面卤加工及感官要求</w:t>
      </w:r>
    </w:p>
    <w:tbl>
      <w:tblPr>
        <w:tblStyle w:val="2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087"/>
      </w:tblGrid>
      <w:tr w14:paraId="3414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5" w:type="dxa"/>
          </w:tcPr>
          <w:p w14:paraId="5ED65831">
            <w:pPr>
              <w:pStyle w:val="56"/>
              <w:ind w:firstLine="0" w:firstLineChars="0"/>
              <w:jc w:val="center"/>
            </w:pPr>
            <w:r>
              <w:t>项目</w:t>
            </w:r>
          </w:p>
        </w:tc>
        <w:tc>
          <w:tcPr>
            <w:tcW w:w="7087" w:type="dxa"/>
          </w:tcPr>
          <w:p w14:paraId="36569EBC">
            <w:pPr>
              <w:pStyle w:val="56"/>
              <w:ind w:firstLine="0" w:firstLineChars="0"/>
              <w:jc w:val="center"/>
            </w:pPr>
            <w:r>
              <w:t>感官要求</w:t>
            </w:r>
          </w:p>
        </w:tc>
      </w:tr>
      <w:tr w14:paraId="55C6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0C40A684">
            <w:pPr>
              <w:pStyle w:val="56"/>
              <w:ind w:firstLine="0" w:firstLineChars="0"/>
              <w:jc w:val="center"/>
            </w:pPr>
            <w:r>
              <w:t>羊肉面卤</w:t>
            </w:r>
          </w:p>
        </w:tc>
        <w:tc>
          <w:tcPr>
            <w:tcW w:w="7087" w:type="dxa"/>
          </w:tcPr>
          <w:p w14:paraId="7F78BBBB">
            <w:pPr>
              <w:pStyle w:val="56"/>
              <w:ind w:firstLine="0" w:firstLineChars="0"/>
              <w:jc w:val="center"/>
            </w:pPr>
            <w:r>
              <w:t>色泽红亮，咸淡适中，具有以羊肉为主的鲜辣味，香气浓郁</w:t>
            </w:r>
          </w:p>
        </w:tc>
      </w:tr>
      <w:tr w14:paraId="35F3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D804869">
            <w:pPr>
              <w:pStyle w:val="56"/>
              <w:ind w:firstLine="0" w:firstLineChars="0"/>
              <w:jc w:val="center"/>
            </w:pPr>
            <w:r>
              <w:t>牛肉面卤</w:t>
            </w:r>
          </w:p>
        </w:tc>
        <w:tc>
          <w:tcPr>
            <w:tcW w:w="7087" w:type="dxa"/>
          </w:tcPr>
          <w:p w14:paraId="058AB94F">
            <w:pPr>
              <w:pStyle w:val="56"/>
              <w:ind w:firstLine="0" w:firstLineChars="0"/>
              <w:jc w:val="center"/>
            </w:pPr>
            <w:r>
              <w:t>色泽红亮，咸淡适中，具有以牛肉为主的鲜辣味，香气浓郁</w:t>
            </w:r>
          </w:p>
        </w:tc>
      </w:tr>
    </w:tbl>
    <w:p w14:paraId="62B4F61F">
      <w:pPr>
        <w:pStyle w:val="105"/>
        <w:spacing w:before="120" w:after="120"/>
      </w:pPr>
      <w:r>
        <w:rPr>
          <w:rFonts w:hint="eastAsia"/>
        </w:rPr>
        <w:t>板面煮制</w:t>
      </w:r>
    </w:p>
    <w:p w14:paraId="5352F2D4">
      <w:pPr>
        <w:pStyle w:val="165"/>
      </w:pPr>
      <w:r>
        <w:rPr>
          <w:rFonts w:hint="eastAsia"/>
        </w:rPr>
        <w:t>板面入锅中后应煮30秒钟左右，放入叶菜再煮30秒钟即可。</w:t>
      </w:r>
    </w:p>
    <w:p w14:paraId="303A9A9D">
      <w:pPr>
        <w:pStyle w:val="105"/>
        <w:spacing w:before="120" w:after="120"/>
      </w:pPr>
      <w:r>
        <w:rPr>
          <w:rFonts w:hint="eastAsia"/>
        </w:rPr>
        <w:t>板面装碗</w:t>
      </w:r>
    </w:p>
    <w:p w14:paraId="534A4C94">
      <w:pPr>
        <w:pStyle w:val="165"/>
      </w:pPr>
      <w:r>
        <w:rPr>
          <w:rFonts w:hint="eastAsia"/>
        </w:rPr>
        <w:t>将太和板面捞入碗中，浇上面卤，且覆盖表面的2/3。</w:t>
      </w:r>
    </w:p>
    <w:p w14:paraId="6468B7E9">
      <w:pPr>
        <w:pStyle w:val="104"/>
        <w:spacing w:before="240" w:after="240"/>
      </w:pPr>
      <w:r>
        <w:rPr>
          <w:rFonts w:hint="eastAsia"/>
        </w:rPr>
        <w:t>太和板面感官要求</w:t>
      </w:r>
    </w:p>
    <w:p w14:paraId="20643FEF">
      <w:pPr>
        <w:pStyle w:val="162"/>
      </w:pPr>
      <w:r>
        <w:rPr>
          <w:rFonts w:hint="eastAsia"/>
        </w:rPr>
        <w:t>取面条、面卤各适量置于相应白色或无色容器中，采用目测、鼻嗅、口尝的方法进行测试。</w:t>
      </w:r>
    </w:p>
    <w:p w14:paraId="40F588F1">
      <w:pPr>
        <w:pStyle w:val="162"/>
      </w:pPr>
      <w:r>
        <w:rPr>
          <w:rFonts w:hint="eastAsia"/>
        </w:rPr>
        <w:t>面条应色泽均匀一致，有弹性，口感筋道顺滑，长短宽窄一致，厚薄均匀。</w:t>
      </w:r>
    </w:p>
    <w:p w14:paraId="26936C94">
      <w:pPr>
        <w:pStyle w:val="162"/>
      </w:pPr>
      <w:r>
        <w:rPr>
          <w:rFonts w:hint="eastAsia"/>
        </w:rPr>
        <w:t>面卤应色泽正常，咸淡适中，味道鲜辣，香气浓郁。</w:t>
      </w:r>
    </w:p>
    <w:p w14:paraId="00B93A3E">
      <w:pPr>
        <w:pStyle w:val="162"/>
        <w:numPr>
          <w:ilvl w:val="0"/>
          <w:numId w:val="0"/>
        </w:numPr>
      </w:pPr>
    </w:p>
    <w:p w14:paraId="5CFC1325">
      <w:pPr>
        <w:pStyle w:val="56"/>
        <w:ind w:firstLine="420"/>
      </w:pPr>
    </w:p>
    <w:p w14:paraId="4D775C3E">
      <w:pPr>
        <w:pStyle w:val="56"/>
        <w:ind w:firstLine="420"/>
        <w:sectPr>
          <w:pgSz w:w="11906" w:h="16838"/>
          <w:pgMar w:top="1928" w:right="1134" w:bottom="1134" w:left="1134" w:header="1418" w:footer="1134" w:gutter="284"/>
          <w:pgNumType w:start="1"/>
          <w:cols w:space="425" w:num="1"/>
          <w:formProt w:val="0"/>
          <w:docGrid w:linePitch="312" w:charSpace="0"/>
        </w:sectPr>
      </w:pPr>
    </w:p>
    <w:bookmarkEnd w:id="18"/>
    <w:p w14:paraId="771A87BE">
      <w:pPr>
        <w:pStyle w:val="198"/>
        <w:rPr>
          <w:rFonts w:hint="eastAsia"/>
          <w:vanish w:val="0"/>
        </w:rPr>
      </w:pPr>
      <w:bookmarkStart w:id="40" w:name="BookMark5"/>
    </w:p>
    <w:p w14:paraId="4FD68054">
      <w:pPr>
        <w:pStyle w:val="199"/>
        <w:rPr>
          <w:vanish w:val="0"/>
        </w:rPr>
      </w:pPr>
    </w:p>
    <w:p w14:paraId="7305FD8A">
      <w:pPr>
        <w:pStyle w:val="76"/>
        <w:spacing w:after="120"/>
      </w:pPr>
      <w:r>
        <w:br w:type="textWrapping"/>
      </w:r>
      <w:r>
        <w:rPr>
          <w:rFonts w:hint="eastAsia"/>
        </w:rPr>
        <w:t>（资料性）</w:t>
      </w:r>
      <w:r>
        <w:br w:type="textWrapping"/>
      </w:r>
      <w:r>
        <w:rPr>
          <w:rFonts w:hint="eastAsia"/>
        </w:rPr>
        <w:t>太和板面羊肉</w:t>
      </w:r>
      <w:r>
        <w:rPr>
          <w:rFonts w:hint="eastAsia"/>
          <w:lang w:val="en-US" w:eastAsia="zh-CN"/>
        </w:rPr>
        <w:t>卤</w:t>
      </w:r>
      <w:r>
        <w:rPr>
          <w:rFonts w:hint="eastAsia"/>
        </w:rPr>
        <w:t>制作过程</w:t>
      </w:r>
    </w:p>
    <w:p w14:paraId="47DC8DF8">
      <w:pPr>
        <w:pStyle w:val="78"/>
        <w:spacing w:before="120" w:after="120"/>
      </w:pPr>
      <w:r>
        <w:rPr>
          <w:rFonts w:hint="eastAsia"/>
        </w:rPr>
        <w:t>所需食材</w:t>
      </w:r>
    </w:p>
    <w:p w14:paraId="733F403A">
      <w:pPr>
        <w:pStyle w:val="212"/>
      </w:pPr>
      <w:r>
        <w:rPr>
          <w:rFonts w:hint="eastAsia"/>
        </w:rPr>
        <w:t>原料：羊油30kg、羊肉25kg、干辣椒2.5kg。</w:t>
      </w:r>
    </w:p>
    <w:p w14:paraId="5C8FE8CE">
      <w:pPr>
        <w:pStyle w:val="212"/>
      </w:pPr>
      <w:r>
        <w:rPr>
          <w:rFonts w:hint="eastAsia"/>
        </w:rPr>
        <w:t>辅料：葱1</w:t>
      </w:r>
      <w:r>
        <w:rPr>
          <w:rFonts w:hint="eastAsia"/>
          <w:lang w:val="en-US" w:eastAsia="zh-CN"/>
        </w:rPr>
        <w:t>.5k</w:t>
      </w:r>
      <w:r>
        <w:rPr>
          <w:rFonts w:hint="eastAsia"/>
        </w:rPr>
        <w:t>g、姜2</w:t>
      </w:r>
      <w:r>
        <w:rPr>
          <w:rFonts w:hint="eastAsia"/>
          <w:lang w:val="en-US" w:eastAsia="zh-CN"/>
        </w:rPr>
        <w:t>kg</w:t>
      </w:r>
      <w:r>
        <w:rPr>
          <w:rFonts w:hint="eastAsia"/>
        </w:rPr>
        <w:t>、八角400g、花椒100g、桂皮400g、草果200g、小茴香25g、草豆蔻150g、良姜350g、毛桃50g、荜茇50g、肉豆蔻200g、山奈75g、山楂100g、青皮25g、香叶100g、香砂150g、红豆蔻75g、白豆蔻75g、孜然600g、砂仁100g、陈皮50g、白芷50g、甘草75g。</w:t>
      </w:r>
    </w:p>
    <w:p w14:paraId="17E30ADE">
      <w:pPr>
        <w:pStyle w:val="212"/>
      </w:pPr>
      <w:r>
        <w:rPr>
          <w:rFonts w:hint="eastAsia"/>
        </w:rPr>
        <w:t>调料：细辣椒面1.5kg、食用盐2kg、番茄酱1kg。</w:t>
      </w:r>
    </w:p>
    <w:p w14:paraId="7C24ACEE">
      <w:pPr>
        <w:pStyle w:val="78"/>
        <w:spacing w:before="120" w:after="120"/>
      </w:pPr>
      <w:r>
        <w:rPr>
          <w:rFonts w:hint="eastAsia"/>
        </w:rPr>
        <w:t>制作方法</w:t>
      </w:r>
    </w:p>
    <w:p w14:paraId="260B0ED7">
      <w:pPr>
        <w:pStyle w:val="212"/>
      </w:pPr>
      <w:r>
        <w:rPr>
          <w:rFonts w:hint="eastAsia"/>
        </w:rPr>
        <w:t>先把精选新鲜生羊油切成小块放入锅中，把小料一起放入花椒、小茴香、香叶，大火熬制1</w:t>
      </w:r>
      <w:r>
        <w:rPr>
          <w:rFonts w:hint="eastAsia"/>
          <w:lang w:val="en-US" w:eastAsia="zh-CN"/>
        </w:rPr>
        <w:t>h</w:t>
      </w:r>
      <w:r>
        <w:rPr>
          <w:rFonts w:hint="eastAsia"/>
        </w:rPr>
        <w:t>，油温升到200℃左右后，生油</w:t>
      </w:r>
      <w:r>
        <w:rPr>
          <w:rFonts w:hint="eastAsia"/>
          <w:lang w:val="en-US" w:eastAsia="zh-CN"/>
        </w:rPr>
        <w:t>炼</w:t>
      </w:r>
      <w:r>
        <w:rPr>
          <w:rFonts w:hint="eastAsia"/>
        </w:rPr>
        <w:t>熟后把小料捞出后，放入植物油降温。</w:t>
      </w:r>
    </w:p>
    <w:p w14:paraId="114502A2">
      <w:pPr>
        <w:pStyle w:val="212"/>
      </w:pPr>
      <w:r>
        <w:rPr>
          <w:rFonts w:hint="eastAsia"/>
        </w:rPr>
        <w:t>待油温降到100℃左右</w:t>
      </w:r>
      <w:r>
        <w:rPr>
          <w:rFonts w:hint="eastAsia"/>
          <w:lang w:eastAsia="zh-CN"/>
        </w:rPr>
        <w:t>，</w:t>
      </w:r>
      <w:r>
        <w:rPr>
          <w:rFonts w:hint="eastAsia"/>
        </w:rPr>
        <w:t>放入葱、姜、八角、白芷、香砂、白豆蔻、桂皮、毛桃、良姜、丁香、肉豆蔻、草果等天然香辛料</w:t>
      </w:r>
      <w:r>
        <w:rPr>
          <w:rFonts w:hint="eastAsia"/>
          <w:lang w:eastAsia="zh-CN"/>
        </w:rPr>
        <w:t>。</w:t>
      </w:r>
      <w:r>
        <w:rPr>
          <w:rFonts w:hint="eastAsia"/>
          <w:lang w:val="en-US" w:eastAsia="zh-CN"/>
        </w:rPr>
        <w:t>继续加热，让油温缓</w:t>
      </w:r>
      <w:r>
        <w:rPr>
          <w:rFonts w:hint="eastAsia"/>
        </w:rPr>
        <w:t>慢升到200℃左右</w:t>
      </w:r>
      <w:r>
        <w:rPr>
          <w:rFonts w:hint="eastAsia"/>
          <w:lang w:eastAsia="zh-CN"/>
        </w:rPr>
        <w:t>。</w:t>
      </w:r>
      <w:r>
        <w:rPr>
          <w:rFonts w:hint="eastAsia"/>
          <w:lang w:val="en-US" w:eastAsia="zh-CN"/>
        </w:rPr>
        <w:t>关火，</w:t>
      </w:r>
      <w:r>
        <w:rPr>
          <w:rFonts w:hint="eastAsia"/>
        </w:rPr>
        <w:t>1小时左右时间</w:t>
      </w:r>
      <w:r>
        <w:rPr>
          <w:rFonts w:hint="eastAsia"/>
          <w:lang w:eastAsia="zh-CN"/>
        </w:rPr>
        <w:t>，</w:t>
      </w:r>
      <w:r>
        <w:rPr>
          <w:rFonts w:hint="eastAsia"/>
          <w:lang w:val="en-US" w:eastAsia="zh-CN"/>
        </w:rPr>
        <w:t>油温</w:t>
      </w:r>
      <w:r>
        <w:rPr>
          <w:rFonts w:hint="eastAsia"/>
        </w:rPr>
        <w:t>始降100℃左右，放入干辣椒，在整个炸制过程中要不停搅拌，使辣椒受热均匀，炸</w:t>
      </w:r>
      <w:r>
        <w:rPr>
          <w:rFonts w:hint="eastAsia"/>
          <w:lang w:val="en-US" w:eastAsia="zh-CN"/>
        </w:rPr>
        <w:t>至</w:t>
      </w:r>
      <w:r>
        <w:rPr>
          <w:rFonts w:hint="eastAsia"/>
        </w:rPr>
        <w:t>稍微变色，再放入切成1.5厘米</w:t>
      </w:r>
      <w:r>
        <w:rPr>
          <w:rFonts w:hint="eastAsia"/>
          <w:lang w:val="en-US" w:eastAsia="zh-CN"/>
        </w:rPr>
        <w:t>左右的</w:t>
      </w:r>
      <w:r>
        <w:rPr>
          <w:rFonts w:hint="eastAsia"/>
        </w:rPr>
        <w:t>小方块羊肉，大锅炖40</w:t>
      </w:r>
      <w:r>
        <w:rPr>
          <w:rFonts w:hint="eastAsia"/>
          <w:lang w:val="en-US" w:eastAsia="zh-CN"/>
        </w:rPr>
        <w:t>min，</w:t>
      </w:r>
      <w:r>
        <w:rPr>
          <w:rFonts w:hint="eastAsia"/>
        </w:rPr>
        <w:t>羊肉八成熟即可。</w:t>
      </w:r>
    </w:p>
    <w:p w14:paraId="1F82C0FE">
      <w:pPr>
        <w:pStyle w:val="212"/>
      </w:pPr>
      <w:r>
        <w:rPr>
          <w:rFonts w:hint="eastAsia"/>
        </w:rPr>
        <w:t>最后放入细辣椒面、食用盐、番茄酱，搅匀出锅。</w:t>
      </w:r>
    </w:p>
    <w:p w14:paraId="76329654">
      <w:pPr>
        <w:pStyle w:val="56"/>
        <w:ind w:firstLine="420"/>
      </w:pPr>
    </w:p>
    <w:p w14:paraId="0DBE0E5A">
      <w:pPr>
        <w:pStyle w:val="56"/>
        <w:ind w:firstLine="420"/>
      </w:pPr>
    </w:p>
    <w:p w14:paraId="4F3953A8">
      <w:pPr>
        <w:pStyle w:val="56"/>
        <w:ind w:firstLine="420"/>
        <w:sectPr>
          <w:pgSz w:w="11906" w:h="16838"/>
          <w:pgMar w:top="1928" w:right="1134" w:bottom="1134" w:left="1134" w:header="1418" w:footer="1134" w:gutter="284"/>
          <w:cols w:space="425" w:num="1"/>
          <w:formProt w:val="0"/>
          <w:docGrid w:linePitch="312" w:charSpace="0"/>
        </w:sectPr>
      </w:pPr>
    </w:p>
    <w:p w14:paraId="654B4060">
      <w:pPr>
        <w:pStyle w:val="198"/>
        <w:rPr>
          <w:rFonts w:hint="eastAsia"/>
          <w:vanish w:val="0"/>
        </w:rPr>
      </w:pPr>
    </w:p>
    <w:p w14:paraId="12F195BE">
      <w:pPr>
        <w:pStyle w:val="199"/>
        <w:rPr>
          <w:vanish w:val="0"/>
        </w:rPr>
      </w:pPr>
    </w:p>
    <w:p w14:paraId="590A5EF5">
      <w:pPr>
        <w:pStyle w:val="76"/>
        <w:spacing w:after="120"/>
      </w:pPr>
      <w:r>
        <w:br w:type="textWrapping"/>
      </w:r>
      <w:r>
        <w:rPr>
          <w:rFonts w:hint="eastAsia"/>
        </w:rPr>
        <w:t>（资料性）</w:t>
      </w:r>
      <w:r>
        <w:br w:type="textWrapping"/>
      </w:r>
      <w:r>
        <w:rPr>
          <w:rFonts w:hint="eastAsia"/>
        </w:rPr>
        <w:t>太和板面牛肉卤制作过程</w:t>
      </w:r>
    </w:p>
    <w:p w14:paraId="7DE9BB09">
      <w:pPr>
        <w:pStyle w:val="78"/>
        <w:spacing w:before="120" w:after="120"/>
      </w:pPr>
      <w:r>
        <w:rPr>
          <w:rFonts w:hint="eastAsia"/>
        </w:rPr>
        <w:t>所需食材</w:t>
      </w:r>
    </w:p>
    <w:p w14:paraId="0AB946E7">
      <w:pPr>
        <w:pStyle w:val="212"/>
      </w:pPr>
      <w:r>
        <w:rPr>
          <w:rFonts w:hint="eastAsia"/>
        </w:rPr>
        <w:t>原料：牛油12.5kg、植物油5kg、猪油7.5kg、牛肉25kg、干辣椒2.5kg。</w:t>
      </w:r>
    </w:p>
    <w:p w14:paraId="00E1BE80">
      <w:pPr>
        <w:pStyle w:val="212"/>
      </w:pPr>
      <w:r>
        <w:rPr>
          <w:rFonts w:hint="eastAsia"/>
        </w:rPr>
        <w:t>辅料：葱1</w:t>
      </w:r>
      <w:r>
        <w:rPr>
          <w:rFonts w:hint="eastAsia"/>
          <w:lang w:val="en-US" w:eastAsia="zh-CN"/>
        </w:rPr>
        <w:t>.5k</w:t>
      </w:r>
      <w:r>
        <w:rPr>
          <w:rFonts w:hint="eastAsia"/>
        </w:rPr>
        <w:t>g、姜2</w:t>
      </w:r>
      <w:r>
        <w:rPr>
          <w:rFonts w:hint="eastAsia"/>
          <w:lang w:val="en-US" w:eastAsia="zh-CN"/>
        </w:rPr>
        <w:t>k</w:t>
      </w:r>
      <w:r>
        <w:rPr>
          <w:rFonts w:hint="eastAsia"/>
        </w:rPr>
        <w:t>g、八角400g、花椒100g、桂皮400g、草果200g、小茴香25g、草豆蔻150g、良姜350g、毛桃50g、荜茇50g、肉豆蔻200g、山奈75g、山楂100g、青皮25g、香叶100g、香砂150g、红豆蔻75g、白豆蔻75g、孜然600g、砂仁100g、陈皮50g、白芷50g、甘草75g、千里香50g、桂枝50g。</w:t>
      </w:r>
    </w:p>
    <w:p w14:paraId="6F55D8EA">
      <w:pPr>
        <w:pStyle w:val="212"/>
      </w:pPr>
      <w:r>
        <w:rPr>
          <w:rFonts w:hint="eastAsia"/>
        </w:rPr>
        <w:t>调料：细辣椒面1.5kg、食用盐2kg、番茄酱1kg。</w:t>
      </w:r>
    </w:p>
    <w:p w14:paraId="4B6F6D7D">
      <w:pPr>
        <w:pStyle w:val="78"/>
        <w:spacing w:before="120" w:after="120"/>
      </w:pPr>
      <w:r>
        <w:rPr>
          <w:rFonts w:hint="eastAsia"/>
        </w:rPr>
        <w:t>制作方法</w:t>
      </w:r>
    </w:p>
    <w:p w14:paraId="0CC829C2">
      <w:pPr>
        <w:pStyle w:val="212"/>
      </w:pPr>
      <w:r>
        <w:rPr>
          <w:rFonts w:hint="eastAsia"/>
        </w:rPr>
        <w:t>精选新鲜生牛油切成小块放入锅中，放入花椒、小茴香、香叶，大火熬制1小时，油温升到200℃左右后，生油</w:t>
      </w:r>
      <w:r>
        <w:rPr>
          <w:rFonts w:hint="eastAsia"/>
          <w:lang w:val="en-US" w:eastAsia="zh-CN"/>
        </w:rPr>
        <w:t>炼</w:t>
      </w:r>
      <w:r>
        <w:rPr>
          <w:rFonts w:hint="eastAsia"/>
        </w:rPr>
        <w:t>熟后把小料捞出后，放入植物油降温。</w:t>
      </w:r>
    </w:p>
    <w:p w14:paraId="75F6A6AE">
      <w:pPr>
        <w:pStyle w:val="212"/>
      </w:pPr>
      <w:r>
        <w:rPr>
          <w:rFonts w:hint="eastAsia"/>
        </w:rPr>
        <w:t>油温降到100℃左右放入葱、姜、八角、白芷、香砂、白豆蔻、桂皮、毛桃、良姜、丁香、肉豆蔻、草果、千里香、桂枝等天然香辛料</w:t>
      </w:r>
      <w:r>
        <w:rPr>
          <w:rFonts w:hint="eastAsia"/>
          <w:lang w:eastAsia="zh-CN"/>
        </w:rPr>
        <w:t>，</w:t>
      </w:r>
      <w:r>
        <w:rPr>
          <w:rFonts w:hint="eastAsia"/>
          <w:lang w:val="en-US" w:eastAsia="zh-CN"/>
        </w:rPr>
        <w:t>继续加热，让油温缓</w:t>
      </w:r>
      <w:r>
        <w:rPr>
          <w:rFonts w:hint="eastAsia"/>
        </w:rPr>
        <w:t>慢升到200℃左右</w:t>
      </w:r>
      <w:r>
        <w:rPr>
          <w:rFonts w:hint="eastAsia"/>
          <w:lang w:eastAsia="zh-CN"/>
        </w:rPr>
        <w:t>。</w:t>
      </w:r>
      <w:r>
        <w:rPr>
          <w:rFonts w:hint="eastAsia"/>
          <w:lang w:val="en-US" w:eastAsia="zh-CN"/>
        </w:rPr>
        <w:t>关火，</w:t>
      </w:r>
      <w:r>
        <w:rPr>
          <w:rFonts w:hint="eastAsia"/>
        </w:rPr>
        <w:t>1小时左右时间</w:t>
      </w:r>
      <w:r>
        <w:rPr>
          <w:rFonts w:hint="eastAsia"/>
          <w:lang w:eastAsia="zh-CN"/>
        </w:rPr>
        <w:t>，</w:t>
      </w:r>
      <w:r>
        <w:rPr>
          <w:rFonts w:hint="eastAsia"/>
          <w:lang w:val="en-US" w:eastAsia="zh-CN"/>
        </w:rPr>
        <w:t>油温</w:t>
      </w:r>
      <w:r>
        <w:rPr>
          <w:rFonts w:hint="eastAsia"/>
        </w:rPr>
        <w:t>始降100℃左右，放入干辣椒，在整个炸制过程中要不停搅拌，使辣椒受热均匀，炸成稍微变色，再放入牛肉切成1.5cm</w:t>
      </w:r>
      <w:r>
        <w:rPr>
          <w:rFonts w:hint="eastAsia"/>
          <w:lang w:val="en-US" w:eastAsia="zh-CN"/>
        </w:rPr>
        <w:t>左右的小</w:t>
      </w:r>
      <w:r>
        <w:rPr>
          <w:rFonts w:hint="eastAsia"/>
        </w:rPr>
        <w:t>方块</w:t>
      </w:r>
      <w:r>
        <w:rPr>
          <w:rFonts w:hint="eastAsia"/>
          <w:lang w:eastAsia="zh-CN"/>
        </w:rPr>
        <w:t>，</w:t>
      </w:r>
      <w:r>
        <w:rPr>
          <w:rFonts w:hint="eastAsia"/>
        </w:rPr>
        <w:t>大锅炖40</w:t>
      </w:r>
      <w:r>
        <w:rPr>
          <w:rFonts w:hint="eastAsia"/>
          <w:lang w:val="en-US" w:eastAsia="zh-CN"/>
        </w:rPr>
        <w:t>min，</w:t>
      </w:r>
      <w:r>
        <w:rPr>
          <w:rFonts w:hint="eastAsia"/>
        </w:rPr>
        <w:t>牛肉八成熟即可。</w:t>
      </w:r>
    </w:p>
    <w:p w14:paraId="12654BB0">
      <w:pPr>
        <w:pStyle w:val="212"/>
      </w:pPr>
      <w:r>
        <w:rPr>
          <w:rFonts w:hint="eastAsia"/>
        </w:rPr>
        <w:t>最后放入细辣椒面、食用盐、番茄酱，搅匀出锅。</w:t>
      </w:r>
    </w:p>
    <w:bookmarkEnd w:id="40"/>
    <w:p w14:paraId="531556C2">
      <w:pPr>
        <w:pStyle w:val="56"/>
        <w:ind w:firstLine="0" w:firstLineChars="0"/>
        <w:jc w:val="center"/>
      </w:pPr>
      <w:bookmarkStart w:id="41" w:name="BookMark8"/>
      <w:r>
        <w:rPr>
          <w:rFonts w:hint="eastAsia"/>
        </w:rPr>
        <w:drawing>
          <wp:inline distT="0" distB="0" distL="0" distR="0">
            <wp:extent cx="1485900" cy="317500"/>
            <wp:effectExtent l="0" t="0" r="0" b="6350"/>
            <wp:docPr id="326236565" name="图片 2"/>
            <wp:cNvGraphicFramePr/>
            <a:graphic xmlns:a="http://schemas.openxmlformats.org/drawingml/2006/main">
              <a:graphicData uri="http://schemas.openxmlformats.org/drawingml/2006/picture">
                <pic:pic xmlns:pic="http://schemas.openxmlformats.org/drawingml/2006/picture">
                  <pic:nvPicPr>
                    <pic:cNvPr id="326236565" name="图片 2"/>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1"/>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60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A92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03A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F28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8AF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28D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D29B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83B0">
    <w:pPr>
      <w:pStyle w:val="61"/>
      <w:rPr>
        <w:rFonts w:hint="eastAsia"/>
      </w:rPr>
    </w:pPr>
    <w:r>
      <w:fldChar w:fldCharType="begin"/>
    </w:r>
    <w:r>
      <w:instrText xml:space="preserve"> STYLEREF  标准文件_文件编号  \* MERGEFORMAT </w:instrText>
    </w:r>
    <w:r>
      <w:fldChar w:fldCharType="separate"/>
    </w:r>
    <w:r>
      <w:t>T/XXXXXXX—XXXX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1E49">
    <w:pPr>
      <w:pStyle w:val="18"/>
      <w:jc w:val="right"/>
    </w:pPr>
    <w:r>
      <w:fldChar w:fldCharType="begin"/>
    </w:r>
    <w:r>
      <w:instrText xml:space="preserve"> STYLEREF  标准文件_文件编号  \* MERGEFORMAT </w:instrText>
    </w:r>
    <w:r>
      <w:fldChar w:fldCharType="separate"/>
    </w:r>
    <w:r>
      <w:t>T/XXXXXXX—XXXX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09"/>
    <w:rsid w:val="0000040A"/>
    <w:rsid w:val="00000A94"/>
    <w:rsid w:val="00001972"/>
    <w:rsid w:val="00001D9A"/>
    <w:rsid w:val="00007B3A"/>
    <w:rsid w:val="000107E0"/>
    <w:rsid w:val="00011FDE"/>
    <w:rsid w:val="00012FFD"/>
    <w:rsid w:val="00014162"/>
    <w:rsid w:val="00014340"/>
    <w:rsid w:val="00015DA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36B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7B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37"/>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842"/>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9E9"/>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1915"/>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133"/>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633"/>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3F72"/>
    <w:rsid w:val="007F0ED8"/>
    <w:rsid w:val="007F0F63"/>
    <w:rsid w:val="007F75CE"/>
    <w:rsid w:val="008013A4"/>
    <w:rsid w:val="008027CE"/>
    <w:rsid w:val="00802F42"/>
    <w:rsid w:val="00803EBB"/>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033"/>
    <w:rsid w:val="00953604"/>
    <w:rsid w:val="0095496B"/>
    <w:rsid w:val="00957CCC"/>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586"/>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3D9"/>
    <w:rsid w:val="00A83D8D"/>
    <w:rsid w:val="00A8446B"/>
    <w:rsid w:val="00A8473F"/>
    <w:rsid w:val="00A862D6"/>
    <w:rsid w:val="00A8715E"/>
    <w:rsid w:val="00A9295B"/>
    <w:rsid w:val="00A93B09"/>
    <w:rsid w:val="00A952D7"/>
    <w:rsid w:val="00A963F7"/>
    <w:rsid w:val="00A96AD8"/>
    <w:rsid w:val="00AA052C"/>
    <w:rsid w:val="00AA0CAE"/>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309"/>
    <w:rsid w:val="00B049AF"/>
    <w:rsid w:val="00B07242"/>
    <w:rsid w:val="00B10325"/>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A2E"/>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078"/>
    <w:rsid w:val="00D126F5"/>
    <w:rsid w:val="00D1489E"/>
    <w:rsid w:val="00D20737"/>
    <w:rsid w:val="00D21E81"/>
    <w:rsid w:val="00D223DE"/>
    <w:rsid w:val="00D25E37"/>
    <w:rsid w:val="00D2661A"/>
    <w:rsid w:val="00D27582"/>
    <w:rsid w:val="00D27EC4"/>
    <w:rsid w:val="00D326B9"/>
    <w:rsid w:val="00D32719"/>
    <w:rsid w:val="00D33333"/>
    <w:rsid w:val="00D352A2"/>
    <w:rsid w:val="00D4162B"/>
    <w:rsid w:val="00D4514F"/>
    <w:rsid w:val="00D451E2"/>
    <w:rsid w:val="00D45E89"/>
    <w:rsid w:val="00D45E8D"/>
    <w:rsid w:val="00D466AE"/>
    <w:rsid w:val="00D4734F"/>
    <w:rsid w:val="00D51BF3"/>
    <w:rsid w:val="00D65116"/>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62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27E"/>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927990"/>
    <w:rsid w:val="11C646FD"/>
    <w:rsid w:val="14861F22"/>
    <w:rsid w:val="1ECD5F35"/>
    <w:rsid w:val="1FF03839"/>
    <w:rsid w:val="250F6E24"/>
    <w:rsid w:val="2C673266"/>
    <w:rsid w:val="30395CC0"/>
    <w:rsid w:val="31E64099"/>
    <w:rsid w:val="357F059C"/>
    <w:rsid w:val="4BC17A7B"/>
    <w:rsid w:val="541008E5"/>
    <w:rsid w:val="5695636A"/>
    <w:rsid w:val="57EA2F8F"/>
    <w:rsid w:val="5CC1250C"/>
    <w:rsid w:val="5F217E4A"/>
    <w:rsid w:val="616C6348"/>
    <w:rsid w:val="6269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5BFBF30D0049668B3DC75CBC3098E7"/>
        <w:style w:val=""/>
        <w:category>
          <w:name w:val="常规"/>
          <w:gallery w:val="placeholder"/>
        </w:category>
        <w:types>
          <w:type w:val="bbPlcHdr"/>
        </w:types>
        <w:behaviors>
          <w:behavior w:val="content"/>
        </w:behaviors>
        <w:description w:val=""/>
        <w:guid w:val="{6E112A57-8420-450D-8EF9-9FA889F18CD0}"/>
      </w:docPartPr>
      <w:docPartBody>
        <w:p w14:paraId="35C84778">
          <w:pPr>
            <w:pStyle w:val="5"/>
            <w:rPr>
              <w:rFonts w:hint="eastAsia"/>
            </w:rPr>
          </w:pPr>
          <w:r>
            <w:rPr>
              <w:rStyle w:val="4"/>
              <w:rFonts w:hint="eastAsia"/>
            </w:rPr>
            <w:t>单击或点击此处输入文字。</w:t>
          </w:r>
        </w:p>
      </w:docPartBody>
    </w:docPart>
    <w:docPart>
      <w:docPartPr>
        <w:name w:val="83A34190EEBC41FB8D0965C0FE4DE6A5"/>
        <w:style w:val=""/>
        <w:category>
          <w:name w:val="常规"/>
          <w:gallery w:val="placeholder"/>
        </w:category>
        <w:types>
          <w:type w:val="bbPlcHdr"/>
        </w:types>
        <w:behaviors>
          <w:behavior w:val="content"/>
        </w:behaviors>
        <w:description w:val=""/>
        <w:guid w:val="{749CFE6D-8B83-4DDE-B9BA-A6164D469DCF}"/>
      </w:docPartPr>
      <w:docPartBody>
        <w:p w14:paraId="7601C897">
          <w:pPr>
            <w:pStyle w:val="6"/>
            <w:rPr>
              <w:rFonts w:hint="eastAsia"/>
            </w:rPr>
          </w:pPr>
          <w:r>
            <w:rPr>
              <w:rStyle w:val="4"/>
              <w:rFonts w:hint="eastAsia"/>
            </w:rPr>
            <w:t>选择一项。</w:t>
          </w:r>
        </w:p>
      </w:docPartBody>
    </w:docPart>
    <w:docPart>
      <w:docPartPr>
        <w:name w:val="B7E811FB581A493FB1508C9BF2013ABB"/>
        <w:style w:val=""/>
        <w:category>
          <w:name w:val="常规"/>
          <w:gallery w:val="placeholder"/>
        </w:category>
        <w:types>
          <w:type w:val="bbPlcHdr"/>
        </w:types>
        <w:behaviors>
          <w:behavior w:val="content"/>
        </w:behaviors>
        <w:description w:val=""/>
        <w:guid w:val="{A62B678A-0989-4A39-85A8-B70B4D9D7560}"/>
      </w:docPartPr>
      <w:docPartBody>
        <w:p w14:paraId="2E58FAEB">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C3"/>
    <w:rsid w:val="000C05BC"/>
    <w:rsid w:val="005130A4"/>
    <w:rsid w:val="005D1CAA"/>
    <w:rsid w:val="00724633"/>
    <w:rsid w:val="00833FC3"/>
    <w:rsid w:val="00952033"/>
    <w:rsid w:val="00A6238A"/>
    <w:rsid w:val="00B10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75BFBF30D0049668B3DC75CBC3098E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34190EEBC41FB8D0965C0FE4DE6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7E811FB581A493FB1508C9BF2013AB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customXml/itemProps3.xml><?xml version="1.0" encoding="utf-8"?>
<ds:datastoreItem xmlns:ds="http://schemas.openxmlformats.org/officeDocument/2006/customXml" ds:itemID="{4731fbf3-b787-462d-a3cf-36d4febbb2f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2952</Words>
  <Characters>3627</Characters>
  <Lines>30</Lines>
  <Paragraphs>8</Paragraphs>
  <TotalTime>6</TotalTime>
  <ScaleCrop>false</ScaleCrop>
  <LinksUpToDate>false</LinksUpToDate>
  <CharactersWithSpaces>3634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2026-02-06T01:37:00Z</dcterms:created>
  <dc:creator>Xiaoli Song</dc:creator>
  <dc:description>&lt;config cover="true" show_menu="true" version="1.0.0" doctype="SDKXY"&gt;_x000d_
&lt;/config&gt;</dc:description>
  <cp:lastModifiedBy>有财小仙女</cp:lastModifiedBy>
  <cp:lastPrinted>2026-02-12T03:23:39Z</cp:lastPrinted>
  <dcterms:modified xsi:type="dcterms:W3CDTF">2026-02-12T03:25:21Z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eyJoZGlkIjoiZmVjOTI1ODU3NTdlOWJjNDEwNTFkZWE4NzgwZThhNTIiLCJ1c2VySWQiOiIxMjA3NTk2OTQ4In0=</vt:lpwstr>
  </property>
  <property fmtid="{D5CDD505-2E9C-101B-9397-08002B2CF9AE}" pid="15" name="KSOProductBuildVer">
    <vt:lpwstr>2052-12.1.0.24657</vt:lpwstr>
  </property>
  <property fmtid="{D5CDD505-2E9C-101B-9397-08002B2CF9AE}" pid="16" name="ICV">
    <vt:lpwstr>07AF8DBEC74D44E498315C728C5398FA_13</vt:lpwstr>
  </property>
</Properties>
</file>